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FE2" w:rsidRDefault="00F27FE2" w:rsidP="00F27FE2">
      <w:pPr>
        <w:jc w:val="center"/>
        <w:rPr>
          <w:rFonts w:ascii="Arial" w:hAnsi="Arial" w:cs="Arial"/>
          <w:sz w:val="32"/>
          <w:szCs w:val="32"/>
          <w:u w:val="single"/>
        </w:rPr>
      </w:pPr>
      <w:bookmarkStart w:id="0" w:name="_GoBack"/>
      <w:bookmarkEnd w:id="0"/>
    </w:p>
    <w:p w:rsidR="00F27FE2" w:rsidRPr="00037C77" w:rsidRDefault="00F27FE2" w:rsidP="00F27FE2">
      <w:pPr>
        <w:jc w:val="center"/>
        <w:rPr>
          <w:rFonts w:ascii="Arial" w:hAnsi="Arial" w:cs="Arial"/>
          <w:b/>
          <w:color w:val="984806" w:themeColor="accent6" w:themeShade="80"/>
          <w:sz w:val="32"/>
          <w:szCs w:val="32"/>
          <w:u w:val="single"/>
        </w:rPr>
      </w:pPr>
      <w:r w:rsidRPr="00037C77">
        <w:rPr>
          <w:rFonts w:ascii="Arial" w:hAnsi="Arial" w:cs="Arial"/>
          <w:b/>
          <w:color w:val="984806" w:themeColor="accent6" w:themeShade="80"/>
          <w:sz w:val="32"/>
          <w:szCs w:val="32"/>
          <w:u w:val="single"/>
        </w:rPr>
        <w:t>21</w:t>
      </w:r>
      <w:r w:rsidRPr="00037C77">
        <w:rPr>
          <w:rFonts w:ascii="Arial" w:hAnsi="Arial" w:cs="Arial"/>
          <w:b/>
          <w:color w:val="984806" w:themeColor="accent6" w:themeShade="80"/>
          <w:sz w:val="32"/>
          <w:szCs w:val="32"/>
          <w:u w:val="single"/>
          <w:vertAlign w:val="superscript"/>
        </w:rPr>
        <w:t>st</w:t>
      </w:r>
      <w:r w:rsidRPr="00037C77">
        <w:rPr>
          <w:rFonts w:ascii="Arial" w:hAnsi="Arial" w:cs="Arial"/>
          <w:b/>
          <w:color w:val="984806" w:themeColor="accent6" w:themeShade="80"/>
          <w:sz w:val="32"/>
          <w:szCs w:val="32"/>
          <w:u w:val="single"/>
        </w:rPr>
        <w:t xml:space="preserve"> Century Skills</w:t>
      </w:r>
    </w:p>
    <w:p w:rsidR="00F27FE2" w:rsidRDefault="00F27FE2" w:rsidP="00F27FE2">
      <w:pPr>
        <w:rPr>
          <w:rFonts w:ascii="Bookman Old Style" w:hAnsi="Bookman Old Style"/>
          <w:sz w:val="24"/>
          <w:szCs w:val="24"/>
        </w:rPr>
      </w:pPr>
    </w:p>
    <w:p w:rsidR="00F27FE2" w:rsidRDefault="00F27FE2" w:rsidP="00F27FE2">
      <w:pPr>
        <w:rPr>
          <w:rFonts w:ascii="Bookman Old Style" w:hAnsi="Bookman Old Style"/>
          <w:sz w:val="24"/>
          <w:szCs w:val="24"/>
        </w:rPr>
      </w:pPr>
      <w:r w:rsidRPr="00F27FE2">
        <w:rPr>
          <w:rFonts w:ascii="Bookman Old Style" w:hAnsi="Bookman Old Style"/>
          <w:sz w:val="24"/>
          <w:szCs w:val="24"/>
        </w:rPr>
        <w:t>21st century skills are skills and abilities essential to the workforce if employers and their employees are to prosper in a knowledge-based, highly competitive, global economy. Beyond basic literacy and numeracy skills, 21st century skills include the ability to think critically to solve problems, communicate effectively, work collaboratively in a diverse workplace, apply information technology, lead, continue to learn over a lifetime, and behave and make decisions in a professional, ethical, and socially responsible manner. </w:t>
      </w:r>
      <w:r w:rsidRPr="00F27FE2">
        <w:rPr>
          <w:rFonts w:ascii="Bookman Old Style" w:hAnsi="Bookman Old Style"/>
          <w:sz w:val="24"/>
          <w:szCs w:val="24"/>
        </w:rPr>
        <w:br/>
      </w:r>
      <w:r>
        <w:rPr>
          <w:rFonts w:ascii="Bookman Old Style" w:hAnsi="Bookman Old Style"/>
          <w:sz w:val="24"/>
          <w:szCs w:val="24"/>
        </w:rPr>
        <w:br/>
        <w:t xml:space="preserve">The following Framework definitions have been taken from the </w:t>
      </w:r>
      <w:hyperlink r:id="rId8" w:tgtFrame="_blank" w:history="1">
        <w:r w:rsidRPr="00F27FE2">
          <w:rPr>
            <w:rStyle w:val="Hyperlink"/>
            <w:rFonts w:ascii="Bookman Old Style" w:hAnsi="Bookman Old Style"/>
            <w:sz w:val="24"/>
            <w:szCs w:val="24"/>
          </w:rPr>
          <w:t>Partnership for 21st Century Skills</w:t>
        </w:r>
      </w:hyperlink>
      <w:r>
        <w:rPr>
          <w:rFonts w:ascii="Bookman Old Style" w:hAnsi="Bookman Old Style"/>
          <w:sz w:val="24"/>
          <w:szCs w:val="24"/>
        </w:rPr>
        <w:t xml:space="preserve">. </w:t>
      </w:r>
    </w:p>
    <w:p w:rsidR="00F27FE2" w:rsidRDefault="00F27FE2" w:rsidP="00F27FE2">
      <w:pPr>
        <w:rPr>
          <w:rFonts w:ascii="Arial" w:hAnsi="Arial" w:cs="Arial"/>
          <w:sz w:val="28"/>
          <w:szCs w:val="28"/>
        </w:rPr>
      </w:pPr>
    </w:p>
    <w:p w:rsidR="00F27FE2" w:rsidRPr="00F27FE2" w:rsidRDefault="00F27FE2" w:rsidP="00F27FE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21</w:t>
      </w:r>
      <w:r w:rsidRPr="00F27FE2">
        <w:rPr>
          <w:rFonts w:ascii="Arial" w:hAnsi="Arial" w:cs="Arial"/>
          <w:sz w:val="28"/>
          <w:szCs w:val="28"/>
          <w:vertAlign w:val="superscript"/>
        </w:rPr>
        <w:t>st</w:t>
      </w:r>
      <w:r>
        <w:rPr>
          <w:rFonts w:ascii="Arial" w:hAnsi="Arial" w:cs="Arial"/>
          <w:sz w:val="28"/>
          <w:szCs w:val="28"/>
        </w:rPr>
        <w:t xml:space="preserve"> Century Skills </w:t>
      </w:r>
      <w:r w:rsidRPr="00F27FE2">
        <w:rPr>
          <w:rFonts w:ascii="Arial" w:hAnsi="Arial" w:cs="Arial"/>
          <w:sz w:val="28"/>
          <w:szCs w:val="28"/>
        </w:rPr>
        <w:t xml:space="preserve">Framework Definitions </w:t>
      </w:r>
    </w:p>
    <w:p w:rsidR="00F27FE2" w:rsidRPr="00F27FE2" w:rsidRDefault="00F27FE2" w:rsidP="00F27FE2">
      <w:pPr>
        <w:rPr>
          <w:rFonts w:ascii="Bookman Old Style" w:hAnsi="Bookman Old Style"/>
          <w:sz w:val="24"/>
          <w:szCs w:val="24"/>
        </w:rPr>
      </w:pPr>
      <w:r w:rsidRPr="00F27FE2">
        <w:rPr>
          <w:rFonts w:ascii="Bookman Old Style" w:hAnsi="Bookman Old Style"/>
          <w:sz w:val="24"/>
          <w:szCs w:val="24"/>
        </w:rPr>
        <w:t>To help practitioners integrate skills into the teaching of core academic subjects, the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F27FE2">
        <w:rPr>
          <w:rFonts w:ascii="Bookman Old Style" w:hAnsi="Bookman Old Style"/>
          <w:sz w:val="24"/>
          <w:szCs w:val="24"/>
        </w:rPr>
        <w:t xml:space="preserve">Partnership </w:t>
      </w:r>
      <w:r>
        <w:rPr>
          <w:rFonts w:ascii="Bookman Old Style" w:hAnsi="Bookman Old Style"/>
          <w:sz w:val="24"/>
          <w:szCs w:val="24"/>
        </w:rPr>
        <w:t>for 21</w:t>
      </w:r>
      <w:r w:rsidRPr="00F27FE2">
        <w:rPr>
          <w:rFonts w:ascii="Bookman Old Style" w:hAnsi="Bookman Old Style"/>
          <w:sz w:val="24"/>
          <w:szCs w:val="24"/>
          <w:vertAlign w:val="superscript"/>
        </w:rPr>
        <w:t>st</w:t>
      </w:r>
      <w:r>
        <w:rPr>
          <w:rFonts w:ascii="Bookman Old Style" w:hAnsi="Bookman Old Style"/>
          <w:sz w:val="24"/>
          <w:szCs w:val="24"/>
        </w:rPr>
        <w:t xml:space="preserve"> Century Skills </w:t>
      </w:r>
      <w:r w:rsidRPr="00F27FE2">
        <w:rPr>
          <w:rFonts w:ascii="Bookman Old Style" w:hAnsi="Bookman Old Style"/>
          <w:sz w:val="24"/>
          <w:szCs w:val="24"/>
        </w:rPr>
        <w:t xml:space="preserve">has developed a unified, collective vision for learning known as the Framework for 21st Century Learning. This Framework describes the skills, knowledge and expertise students must master to succeed in work and life; it is a blend of content knowledge, specific skills, expertise and literacies. </w:t>
      </w:r>
    </w:p>
    <w:p w:rsidR="00F27FE2" w:rsidRPr="00F27FE2" w:rsidRDefault="00F27FE2" w:rsidP="00F27FE2">
      <w:pPr>
        <w:rPr>
          <w:rFonts w:ascii="Bookman Old Style" w:hAnsi="Bookman Old Style"/>
          <w:sz w:val="24"/>
          <w:szCs w:val="24"/>
        </w:rPr>
      </w:pPr>
      <w:r w:rsidRPr="00F27FE2">
        <w:rPr>
          <w:rFonts w:ascii="Bookman Old Style" w:hAnsi="Bookman Old Style"/>
          <w:sz w:val="24"/>
          <w:szCs w:val="24"/>
        </w:rPr>
        <w:t xml:space="preserve">Every 21st century skills implementation requires the development of core academic subject knowledge and understanding among all students. Those who can think critically and communicate effectively must build on a base of core academic subject knowledge. </w:t>
      </w:r>
    </w:p>
    <w:p w:rsidR="00F27FE2" w:rsidRPr="00F27FE2" w:rsidRDefault="00F27FE2" w:rsidP="00F27FE2">
      <w:pPr>
        <w:rPr>
          <w:rFonts w:ascii="Bookman Old Style" w:hAnsi="Bookman Old Style"/>
          <w:sz w:val="24"/>
          <w:szCs w:val="24"/>
        </w:rPr>
      </w:pPr>
      <w:r w:rsidRPr="00F27FE2">
        <w:rPr>
          <w:rFonts w:ascii="Bookman Old Style" w:hAnsi="Bookman Old Style"/>
          <w:sz w:val="24"/>
          <w:szCs w:val="24"/>
        </w:rPr>
        <w:t>Within the context of core knowledge instruction, students must also learn the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F27FE2">
        <w:rPr>
          <w:rFonts w:ascii="Bookman Old Style" w:hAnsi="Bookman Old Style"/>
          <w:sz w:val="24"/>
          <w:szCs w:val="24"/>
        </w:rPr>
        <w:t>essential skills for success in today’s world, such</w:t>
      </w:r>
      <w:r>
        <w:rPr>
          <w:rFonts w:ascii="Bookman Old Style" w:hAnsi="Bookman Old Style"/>
          <w:sz w:val="24"/>
          <w:szCs w:val="24"/>
        </w:rPr>
        <w:t xml:space="preserve"> as critical thinking, problem </w:t>
      </w:r>
      <w:r w:rsidRPr="00F27FE2">
        <w:rPr>
          <w:rFonts w:ascii="Bookman Old Style" w:hAnsi="Bookman Old Style"/>
          <w:sz w:val="24"/>
          <w:szCs w:val="24"/>
        </w:rPr>
        <w:t xml:space="preserve">solving, communication and collaboration. </w:t>
      </w:r>
    </w:p>
    <w:p w:rsidR="00F27FE2" w:rsidRPr="00F27FE2" w:rsidRDefault="00F27FE2" w:rsidP="00F27FE2">
      <w:pPr>
        <w:rPr>
          <w:rFonts w:ascii="Bookman Old Style" w:hAnsi="Bookman Old Style"/>
          <w:sz w:val="24"/>
          <w:szCs w:val="24"/>
        </w:rPr>
      </w:pPr>
      <w:r w:rsidRPr="00F27FE2">
        <w:rPr>
          <w:rFonts w:ascii="Bookman Old Style" w:hAnsi="Bookman Old Style"/>
          <w:sz w:val="24"/>
          <w:szCs w:val="24"/>
        </w:rPr>
        <w:lastRenderedPageBreak/>
        <w:t xml:space="preserve">When a school or district builds on this foundation, combining the entire Framework with </w:t>
      </w:r>
      <w:r>
        <w:rPr>
          <w:rFonts w:ascii="Bookman Old Style" w:hAnsi="Bookman Old Style"/>
          <w:sz w:val="24"/>
          <w:szCs w:val="24"/>
        </w:rPr>
        <w:t>t</w:t>
      </w:r>
      <w:r w:rsidRPr="00F27FE2">
        <w:rPr>
          <w:rFonts w:ascii="Bookman Old Style" w:hAnsi="Bookman Old Style"/>
          <w:sz w:val="24"/>
          <w:szCs w:val="24"/>
        </w:rPr>
        <w:t>he necessary support systems—standards, assessments, curriculum and instruction,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F27FE2">
        <w:rPr>
          <w:rFonts w:ascii="Bookman Old Style" w:hAnsi="Bookman Old Style"/>
          <w:sz w:val="24"/>
          <w:szCs w:val="24"/>
        </w:rPr>
        <w:t xml:space="preserve">professional development and learning environments—students are more engaged in the learning process and graduate better prepared to thrive in today’s global economy. </w:t>
      </w:r>
    </w:p>
    <w:p w:rsidR="00F27FE2" w:rsidRDefault="00F27FE2" w:rsidP="00F27FE2">
      <w:pPr>
        <w:rPr>
          <w:rFonts w:ascii="Bookman Old Style" w:hAnsi="Bookman Old Style"/>
          <w:sz w:val="24"/>
          <w:szCs w:val="24"/>
        </w:rPr>
      </w:pPr>
      <w:r w:rsidRPr="00F27FE2">
        <w:rPr>
          <w:rFonts w:ascii="Bookman Old Style" w:hAnsi="Bookman Old Style"/>
          <w:sz w:val="24"/>
          <w:szCs w:val="24"/>
        </w:rPr>
        <w:t xml:space="preserve">While the graphic represents each element distinctly for descriptive purposes, the Partnership views all the components as fully interconnected in the process of 21st century teaching and learning. </w:t>
      </w:r>
    </w:p>
    <w:p w:rsidR="00F27FE2" w:rsidRPr="00F27FE2" w:rsidRDefault="00F27FE2" w:rsidP="00F27FE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drawing>
          <wp:inline distT="0" distB="0" distL="0" distR="0">
            <wp:extent cx="5943600" cy="375967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59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FE2" w:rsidRPr="00F27FE2" w:rsidRDefault="00F27FE2" w:rsidP="00F27FE2">
      <w:pPr>
        <w:rPr>
          <w:rFonts w:ascii="Arial" w:hAnsi="Arial" w:cs="Arial"/>
          <w:sz w:val="28"/>
          <w:szCs w:val="28"/>
        </w:rPr>
      </w:pPr>
      <w:r w:rsidRPr="00F27FE2">
        <w:rPr>
          <w:rFonts w:ascii="Arial" w:hAnsi="Arial" w:cs="Arial"/>
          <w:sz w:val="28"/>
          <w:szCs w:val="28"/>
        </w:rPr>
        <w:t xml:space="preserve"> 21st C</w:t>
      </w:r>
      <w:r>
        <w:rPr>
          <w:rFonts w:ascii="Arial" w:hAnsi="Arial" w:cs="Arial"/>
          <w:sz w:val="28"/>
          <w:szCs w:val="28"/>
        </w:rPr>
        <w:t>entury Student Outcomes</w:t>
      </w:r>
      <w:r w:rsidRPr="00F27FE2">
        <w:rPr>
          <w:rFonts w:ascii="Arial" w:hAnsi="Arial" w:cs="Arial"/>
          <w:sz w:val="28"/>
          <w:szCs w:val="28"/>
        </w:rPr>
        <w:t xml:space="preserve"> </w:t>
      </w:r>
    </w:p>
    <w:p w:rsidR="00F27FE2" w:rsidRPr="00F27FE2" w:rsidRDefault="00F27FE2" w:rsidP="00F27FE2">
      <w:pPr>
        <w:rPr>
          <w:rFonts w:ascii="Bookman Old Style" w:hAnsi="Bookman Old Style"/>
          <w:sz w:val="24"/>
          <w:szCs w:val="24"/>
        </w:rPr>
      </w:pPr>
      <w:r w:rsidRPr="00F27FE2">
        <w:rPr>
          <w:rFonts w:ascii="Bookman Old Style" w:hAnsi="Bookman Old Style"/>
          <w:sz w:val="24"/>
          <w:szCs w:val="24"/>
        </w:rPr>
        <w:t xml:space="preserve"> The elements described in this section as “21st century student outcomes” (represented by the rainbow) are the knowledge, skills and expertise students should master to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F27FE2">
        <w:rPr>
          <w:rFonts w:ascii="Bookman Old Style" w:hAnsi="Bookman Old Style"/>
          <w:sz w:val="24"/>
          <w:szCs w:val="24"/>
        </w:rPr>
        <w:t xml:space="preserve">succeed in work and life in the 21st century. </w:t>
      </w:r>
    </w:p>
    <w:p w:rsidR="00F27FE2" w:rsidRPr="00F27FE2" w:rsidRDefault="00F27FE2" w:rsidP="00F27FE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Core Subjects and 21</w:t>
      </w:r>
      <w:r w:rsidRPr="00F27FE2">
        <w:rPr>
          <w:rFonts w:ascii="Arial" w:hAnsi="Arial" w:cs="Arial"/>
          <w:sz w:val="28"/>
          <w:szCs w:val="28"/>
          <w:vertAlign w:val="superscript"/>
        </w:rPr>
        <w:t>st</w:t>
      </w:r>
      <w:r>
        <w:rPr>
          <w:rFonts w:ascii="Arial" w:hAnsi="Arial" w:cs="Arial"/>
          <w:sz w:val="28"/>
          <w:szCs w:val="28"/>
        </w:rPr>
        <w:t xml:space="preserve"> Century Themes</w:t>
      </w:r>
    </w:p>
    <w:p w:rsidR="00F27FE2" w:rsidRPr="00F27FE2" w:rsidRDefault="00F27FE2" w:rsidP="00F27FE2">
      <w:pPr>
        <w:rPr>
          <w:rFonts w:ascii="Bookman Old Style" w:hAnsi="Bookman Old Style"/>
          <w:sz w:val="24"/>
          <w:szCs w:val="24"/>
        </w:rPr>
      </w:pPr>
      <w:r w:rsidRPr="00F27FE2">
        <w:rPr>
          <w:rFonts w:ascii="Bookman Old Style" w:hAnsi="Bookman Old Style"/>
          <w:sz w:val="24"/>
          <w:szCs w:val="24"/>
        </w:rPr>
        <w:t xml:space="preserve">Mastery of core subjects and 21st century themes is essential for all students in </w:t>
      </w:r>
      <w:r>
        <w:rPr>
          <w:rFonts w:ascii="Bookman Old Style" w:hAnsi="Bookman Old Style"/>
          <w:sz w:val="24"/>
          <w:szCs w:val="24"/>
        </w:rPr>
        <w:t>t</w:t>
      </w:r>
      <w:r w:rsidRPr="00F27FE2">
        <w:rPr>
          <w:rFonts w:ascii="Bookman Old Style" w:hAnsi="Bookman Old Style"/>
          <w:sz w:val="24"/>
          <w:szCs w:val="24"/>
        </w:rPr>
        <w:t xml:space="preserve">he 21st century. Core subjects include: </w:t>
      </w:r>
    </w:p>
    <w:p w:rsidR="00F27FE2" w:rsidRDefault="00F27FE2" w:rsidP="00F27FE2">
      <w:pPr>
        <w:rPr>
          <w:rFonts w:ascii="Bookman Old Style" w:hAnsi="Bookman Old Style"/>
          <w:sz w:val="24"/>
          <w:szCs w:val="24"/>
        </w:rPr>
        <w:sectPr w:rsidR="00F27FE2" w:rsidSect="00F27FE2">
          <w:footerReference w:type="default" r:id="rId10"/>
          <w:headerReference w:type="first" r:id="rId11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F27FE2" w:rsidRPr="00F27FE2" w:rsidRDefault="00F27FE2" w:rsidP="00F27FE2">
      <w:pPr>
        <w:rPr>
          <w:rFonts w:ascii="Bookman Old Style" w:hAnsi="Bookman Old Style"/>
          <w:sz w:val="24"/>
          <w:szCs w:val="24"/>
        </w:rPr>
      </w:pPr>
      <w:r w:rsidRPr="00F27FE2">
        <w:rPr>
          <w:rFonts w:ascii="Bookman Old Style" w:hAnsi="Bookman Old Style"/>
          <w:sz w:val="24"/>
          <w:szCs w:val="24"/>
        </w:rPr>
        <w:lastRenderedPageBreak/>
        <w:t xml:space="preserve">• English, reading or language arts </w:t>
      </w:r>
    </w:p>
    <w:p w:rsidR="00F27FE2" w:rsidRPr="00F27FE2" w:rsidRDefault="00F27FE2" w:rsidP="00F27FE2">
      <w:pPr>
        <w:rPr>
          <w:rFonts w:ascii="Bookman Old Style" w:hAnsi="Bookman Old Style"/>
          <w:sz w:val="24"/>
          <w:szCs w:val="24"/>
        </w:rPr>
      </w:pPr>
      <w:r w:rsidRPr="00F27FE2">
        <w:rPr>
          <w:rFonts w:ascii="Bookman Old Style" w:hAnsi="Bookman Old Style"/>
          <w:sz w:val="24"/>
          <w:szCs w:val="24"/>
        </w:rPr>
        <w:lastRenderedPageBreak/>
        <w:t xml:space="preserve">• World languages </w:t>
      </w:r>
    </w:p>
    <w:p w:rsidR="00F27FE2" w:rsidRPr="00F27FE2" w:rsidRDefault="00F27FE2" w:rsidP="00F27FE2">
      <w:pPr>
        <w:rPr>
          <w:rFonts w:ascii="Bookman Old Style" w:hAnsi="Bookman Old Style"/>
          <w:sz w:val="24"/>
          <w:szCs w:val="24"/>
        </w:rPr>
      </w:pPr>
      <w:r w:rsidRPr="00F27FE2">
        <w:rPr>
          <w:rFonts w:ascii="Bookman Old Style" w:hAnsi="Bookman Old Style"/>
          <w:sz w:val="24"/>
          <w:szCs w:val="24"/>
        </w:rPr>
        <w:lastRenderedPageBreak/>
        <w:t xml:space="preserve">• Arts </w:t>
      </w:r>
    </w:p>
    <w:p w:rsidR="00F27FE2" w:rsidRPr="00F27FE2" w:rsidRDefault="00F27FE2" w:rsidP="00F27FE2">
      <w:pPr>
        <w:rPr>
          <w:rFonts w:ascii="Bookman Old Style" w:hAnsi="Bookman Old Style"/>
          <w:sz w:val="24"/>
          <w:szCs w:val="24"/>
        </w:rPr>
      </w:pPr>
      <w:r w:rsidRPr="00F27FE2">
        <w:rPr>
          <w:rFonts w:ascii="Bookman Old Style" w:hAnsi="Bookman Old Style"/>
          <w:sz w:val="24"/>
          <w:szCs w:val="24"/>
        </w:rPr>
        <w:t xml:space="preserve">• Mathematics </w:t>
      </w:r>
    </w:p>
    <w:p w:rsidR="00F27FE2" w:rsidRPr="00F27FE2" w:rsidRDefault="00F27FE2" w:rsidP="00F27FE2">
      <w:pPr>
        <w:rPr>
          <w:rFonts w:ascii="Bookman Old Style" w:hAnsi="Bookman Old Style"/>
          <w:sz w:val="24"/>
          <w:szCs w:val="24"/>
        </w:rPr>
      </w:pPr>
      <w:r w:rsidRPr="00F27FE2">
        <w:rPr>
          <w:rFonts w:ascii="Bookman Old Style" w:hAnsi="Bookman Old Style"/>
          <w:sz w:val="24"/>
          <w:szCs w:val="24"/>
        </w:rPr>
        <w:t xml:space="preserve">• Economics </w:t>
      </w:r>
    </w:p>
    <w:p w:rsidR="00F27FE2" w:rsidRPr="00F27FE2" w:rsidRDefault="00F27FE2" w:rsidP="00F27FE2">
      <w:pPr>
        <w:rPr>
          <w:rFonts w:ascii="Bookman Old Style" w:hAnsi="Bookman Old Style"/>
          <w:sz w:val="24"/>
          <w:szCs w:val="24"/>
        </w:rPr>
      </w:pPr>
      <w:r w:rsidRPr="00F27FE2">
        <w:rPr>
          <w:rFonts w:ascii="Bookman Old Style" w:hAnsi="Bookman Old Style"/>
          <w:sz w:val="24"/>
          <w:szCs w:val="24"/>
        </w:rPr>
        <w:t xml:space="preserve">• Science </w:t>
      </w:r>
    </w:p>
    <w:p w:rsidR="00F27FE2" w:rsidRPr="00F27FE2" w:rsidRDefault="00F27FE2" w:rsidP="00F27FE2">
      <w:pPr>
        <w:rPr>
          <w:rFonts w:ascii="Bookman Old Style" w:hAnsi="Bookman Old Style"/>
          <w:sz w:val="24"/>
          <w:szCs w:val="24"/>
        </w:rPr>
      </w:pPr>
      <w:r w:rsidRPr="00F27FE2">
        <w:rPr>
          <w:rFonts w:ascii="Bookman Old Style" w:hAnsi="Bookman Old Style"/>
          <w:sz w:val="24"/>
          <w:szCs w:val="24"/>
        </w:rPr>
        <w:lastRenderedPageBreak/>
        <w:t xml:space="preserve">• Geography </w:t>
      </w:r>
    </w:p>
    <w:p w:rsidR="00F27FE2" w:rsidRPr="00F27FE2" w:rsidRDefault="00F27FE2" w:rsidP="00F27FE2">
      <w:pPr>
        <w:rPr>
          <w:rFonts w:ascii="Bookman Old Style" w:hAnsi="Bookman Old Style"/>
          <w:sz w:val="24"/>
          <w:szCs w:val="24"/>
        </w:rPr>
      </w:pPr>
      <w:r w:rsidRPr="00F27FE2">
        <w:rPr>
          <w:rFonts w:ascii="Bookman Old Style" w:hAnsi="Bookman Old Style"/>
          <w:sz w:val="24"/>
          <w:szCs w:val="24"/>
        </w:rPr>
        <w:t xml:space="preserve">• History </w:t>
      </w:r>
    </w:p>
    <w:p w:rsidR="00F27FE2" w:rsidRPr="00F27FE2" w:rsidRDefault="00F27FE2" w:rsidP="00F27FE2">
      <w:pPr>
        <w:rPr>
          <w:rFonts w:ascii="Bookman Old Style" w:hAnsi="Bookman Old Style"/>
          <w:sz w:val="24"/>
          <w:szCs w:val="24"/>
        </w:rPr>
      </w:pPr>
      <w:r w:rsidRPr="00F27FE2">
        <w:rPr>
          <w:rFonts w:ascii="Bookman Old Style" w:hAnsi="Bookman Old Style"/>
          <w:sz w:val="24"/>
          <w:szCs w:val="24"/>
        </w:rPr>
        <w:t xml:space="preserve">• Government and Civics </w:t>
      </w:r>
    </w:p>
    <w:p w:rsidR="00F27FE2" w:rsidRDefault="00F27FE2" w:rsidP="00F27FE2">
      <w:pPr>
        <w:rPr>
          <w:rFonts w:ascii="Bookman Old Style" w:hAnsi="Bookman Old Style"/>
          <w:sz w:val="24"/>
          <w:szCs w:val="24"/>
        </w:rPr>
        <w:sectPr w:rsidR="00F27FE2" w:rsidSect="00F27FE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27FE2" w:rsidRPr="00F27FE2" w:rsidRDefault="00F27FE2" w:rsidP="00F27FE2">
      <w:pPr>
        <w:rPr>
          <w:rFonts w:ascii="Bookman Old Style" w:hAnsi="Bookman Old Style"/>
          <w:sz w:val="24"/>
          <w:szCs w:val="24"/>
        </w:rPr>
      </w:pPr>
      <w:r w:rsidRPr="00F27FE2">
        <w:rPr>
          <w:rFonts w:ascii="Bookman Old Style" w:hAnsi="Bookman Old Style"/>
          <w:sz w:val="24"/>
          <w:szCs w:val="24"/>
        </w:rPr>
        <w:lastRenderedPageBreak/>
        <w:t xml:space="preserve">In addition to these subjects, we believe schools must move to include not only a 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F27FE2">
        <w:rPr>
          <w:rFonts w:ascii="Bookman Old Style" w:hAnsi="Bookman Old Style"/>
          <w:sz w:val="24"/>
          <w:szCs w:val="24"/>
        </w:rPr>
        <w:t xml:space="preserve">focus on mastery of core subjects, but also promote understanding of academic content at much higher levels by weaving 21st century interdisciplinary themes into core subjects: </w:t>
      </w:r>
    </w:p>
    <w:p w:rsidR="00F27FE2" w:rsidRPr="00F27FE2" w:rsidRDefault="00F27FE2" w:rsidP="00F27FE2">
      <w:pPr>
        <w:rPr>
          <w:rFonts w:ascii="Bookman Old Style" w:hAnsi="Bookman Old Style"/>
          <w:b/>
          <w:sz w:val="24"/>
          <w:szCs w:val="24"/>
        </w:rPr>
      </w:pPr>
      <w:r w:rsidRPr="00F27FE2">
        <w:rPr>
          <w:rFonts w:ascii="Bookman Old Style" w:hAnsi="Bookman Old Style"/>
          <w:b/>
          <w:sz w:val="24"/>
          <w:szCs w:val="24"/>
        </w:rPr>
        <w:t xml:space="preserve">Global Awareness </w:t>
      </w:r>
    </w:p>
    <w:p w:rsidR="00F27FE2" w:rsidRPr="00F27FE2" w:rsidRDefault="00F27FE2" w:rsidP="00F27FE2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F27FE2">
        <w:rPr>
          <w:rFonts w:ascii="Bookman Old Style" w:hAnsi="Bookman Old Style"/>
          <w:sz w:val="24"/>
          <w:szCs w:val="24"/>
        </w:rPr>
        <w:t xml:space="preserve">Using 21st century skills to understand and address global issues </w:t>
      </w:r>
    </w:p>
    <w:p w:rsidR="00F27FE2" w:rsidRPr="00F27FE2" w:rsidRDefault="00F27FE2" w:rsidP="00F27FE2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F27FE2">
        <w:rPr>
          <w:rFonts w:ascii="Bookman Old Style" w:hAnsi="Bookman Old Style"/>
          <w:sz w:val="24"/>
          <w:szCs w:val="24"/>
        </w:rPr>
        <w:t xml:space="preserve">Learning from and working collaboratively with individuals representing diverse cultures, religions and lifestyles in a spirit of mutual respect and open dialogue in personal, work and community contexts </w:t>
      </w:r>
    </w:p>
    <w:p w:rsidR="00F27FE2" w:rsidRPr="00F27FE2" w:rsidRDefault="00F27FE2" w:rsidP="00F27FE2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F27FE2">
        <w:rPr>
          <w:rFonts w:ascii="Bookman Old Style" w:hAnsi="Bookman Old Style"/>
          <w:sz w:val="24"/>
          <w:szCs w:val="24"/>
        </w:rPr>
        <w:t>Understanding other nations and cultures, including the use of non-English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F27FE2">
        <w:rPr>
          <w:rFonts w:ascii="Bookman Old Style" w:hAnsi="Bookman Old Style"/>
          <w:sz w:val="24"/>
          <w:szCs w:val="24"/>
        </w:rPr>
        <w:t xml:space="preserve">languages </w:t>
      </w:r>
    </w:p>
    <w:p w:rsidR="00F27FE2" w:rsidRPr="00F27FE2" w:rsidRDefault="00F27FE2" w:rsidP="00F27FE2">
      <w:pPr>
        <w:rPr>
          <w:rFonts w:ascii="Bookman Old Style" w:hAnsi="Bookman Old Style"/>
          <w:b/>
          <w:sz w:val="24"/>
          <w:szCs w:val="24"/>
        </w:rPr>
      </w:pPr>
      <w:r w:rsidRPr="00F27FE2">
        <w:rPr>
          <w:rFonts w:ascii="Bookman Old Style" w:hAnsi="Bookman Old Style"/>
          <w:b/>
          <w:sz w:val="24"/>
          <w:szCs w:val="24"/>
        </w:rPr>
        <w:t xml:space="preserve">Financial, Economic, Business and Entrepreneurial Literacy </w:t>
      </w:r>
    </w:p>
    <w:p w:rsidR="00F27FE2" w:rsidRPr="00F27FE2" w:rsidRDefault="00F27FE2" w:rsidP="00F27FE2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F27FE2">
        <w:rPr>
          <w:rFonts w:ascii="Bookman Old Style" w:hAnsi="Bookman Old Style"/>
          <w:sz w:val="24"/>
          <w:szCs w:val="24"/>
        </w:rPr>
        <w:t xml:space="preserve">Knowing how to make appropriate personal economic choices </w:t>
      </w:r>
    </w:p>
    <w:p w:rsidR="00F27FE2" w:rsidRPr="00F27FE2" w:rsidRDefault="00F27FE2" w:rsidP="00F27FE2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F27FE2">
        <w:rPr>
          <w:rFonts w:ascii="Bookman Old Style" w:hAnsi="Bookman Old Style"/>
          <w:sz w:val="24"/>
          <w:szCs w:val="24"/>
        </w:rPr>
        <w:t xml:space="preserve">Understanding the role of the economy in society </w:t>
      </w:r>
    </w:p>
    <w:p w:rsidR="00F27FE2" w:rsidRPr="00F27FE2" w:rsidRDefault="00F27FE2" w:rsidP="00F27FE2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F27FE2">
        <w:rPr>
          <w:rFonts w:ascii="Bookman Old Style" w:hAnsi="Bookman Old Style"/>
          <w:sz w:val="24"/>
          <w:szCs w:val="24"/>
        </w:rPr>
        <w:t>Using entrepreneurial skills to enhance workplace productivity and career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F27FE2">
        <w:rPr>
          <w:rFonts w:ascii="Bookman Old Style" w:hAnsi="Bookman Old Style"/>
          <w:sz w:val="24"/>
          <w:szCs w:val="24"/>
        </w:rPr>
        <w:t xml:space="preserve">options </w:t>
      </w:r>
    </w:p>
    <w:p w:rsidR="00F27FE2" w:rsidRPr="00F27FE2" w:rsidRDefault="00F27FE2" w:rsidP="00F27FE2">
      <w:pPr>
        <w:rPr>
          <w:rFonts w:ascii="Bookman Old Style" w:hAnsi="Bookman Old Style"/>
          <w:b/>
          <w:sz w:val="24"/>
          <w:szCs w:val="24"/>
        </w:rPr>
      </w:pPr>
      <w:r w:rsidRPr="00F27FE2">
        <w:rPr>
          <w:rFonts w:ascii="Bookman Old Style" w:hAnsi="Bookman Old Style"/>
          <w:b/>
          <w:sz w:val="24"/>
          <w:szCs w:val="24"/>
        </w:rPr>
        <w:t xml:space="preserve">Civic Literacy </w:t>
      </w:r>
    </w:p>
    <w:p w:rsidR="00F27FE2" w:rsidRPr="00F27FE2" w:rsidRDefault="00F27FE2" w:rsidP="00F27FE2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F27FE2">
        <w:rPr>
          <w:rFonts w:ascii="Bookman Old Style" w:hAnsi="Bookman Old Style"/>
          <w:sz w:val="24"/>
          <w:szCs w:val="24"/>
        </w:rPr>
        <w:t xml:space="preserve">Participating effectively in civic life through knowing how to stay informed and understanding governmental processes </w:t>
      </w:r>
    </w:p>
    <w:p w:rsidR="00F27FE2" w:rsidRPr="00F27FE2" w:rsidRDefault="00F27FE2" w:rsidP="00F27FE2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F27FE2">
        <w:rPr>
          <w:rFonts w:ascii="Bookman Old Style" w:hAnsi="Bookman Old Style"/>
          <w:sz w:val="24"/>
          <w:szCs w:val="24"/>
        </w:rPr>
        <w:t xml:space="preserve">Exercising the rights and obligations of citizenship at local, state, national and global levels </w:t>
      </w:r>
    </w:p>
    <w:p w:rsidR="00F27FE2" w:rsidRPr="00F27FE2" w:rsidRDefault="00F27FE2" w:rsidP="00F27FE2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F27FE2">
        <w:rPr>
          <w:rFonts w:ascii="Bookman Old Style" w:hAnsi="Bookman Old Style"/>
          <w:sz w:val="24"/>
          <w:szCs w:val="24"/>
        </w:rPr>
        <w:t xml:space="preserve">Understanding the local and global implications of civic decisions </w:t>
      </w:r>
    </w:p>
    <w:p w:rsidR="00F27FE2" w:rsidRPr="00F27FE2" w:rsidRDefault="00F27FE2" w:rsidP="00F27FE2">
      <w:pPr>
        <w:rPr>
          <w:rFonts w:ascii="Bookman Old Style" w:hAnsi="Bookman Old Style"/>
          <w:b/>
          <w:sz w:val="24"/>
          <w:szCs w:val="24"/>
        </w:rPr>
      </w:pPr>
      <w:r w:rsidRPr="00F27FE2">
        <w:rPr>
          <w:rFonts w:ascii="Bookman Old Style" w:hAnsi="Bookman Old Style"/>
          <w:b/>
          <w:sz w:val="24"/>
          <w:szCs w:val="24"/>
        </w:rPr>
        <w:t xml:space="preserve">Health Literacy </w:t>
      </w:r>
    </w:p>
    <w:p w:rsidR="00F27FE2" w:rsidRPr="00F27FE2" w:rsidRDefault="00F27FE2" w:rsidP="00F27FE2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F27FE2">
        <w:rPr>
          <w:rFonts w:ascii="Bookman Old Style" w:hAnsi="Bookman Old Style"/>
          <w:sz w:val="24"/>
          <w:szCs w:val="24"/>
        </w:rPr>
        <w:t xml:space="preserve">Obtaining, interpreting and understanding basic health information and services and using such information and services in ways that enhance health </w:t>
      </w:r>
    </w:p>
    <w:p w:rsidR="00F27FE2" w:rsidRPr="00F27FE2" w:rsidRDefault="00F27FE2" w:rsidP="00F27FE2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F27FE2">
        <w:rPr>
          <w:rFonts w:ascii="Bookman Old Style" w:hAnsi="Bookman Old Style"/>
          <w:sz w:val="24"/>
          <w:szCs w:val="24"/>
        </w:rPr>
        <w:t xml:space="preserve">Understanding preventive physical and mental health measures, including proper diet, nutrition, exercise, risk avoidance and stress reduction </w:t>
      </w:r>
    </w:p>
    <w:p w:rsidR="00F27FE2" w:rsidRPr="00F27FE2" w:rsidRDefault="00F27FE2" w:rsidP="00F27FE2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F27FE2">
        <w:rPr>
          <w:rFonts w:ascii="Bookman Old Style" w:hAnsi="Bookman Old Style"/>
          <w:sz w:val="24"/>
          <w:szCs w:val="24"/>
        </w:rPr>
        <w:lastRenderedPageBreak/>
        <w:t xml:space="preserve">Using available information to make appropriate health-related decisions </w:t>
      </w:r>
    </w:p>
    <w:p w:rsidR="00F27FE2" w:rsidRPr="00F27FE2" w:rsidRDefault="00F27FE2" w:rsidP="00F27FE2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F27FE2">
        <w:rPr>
          <w:rFonts w:ascii="Bookman Old Style" w:hAnsi="Bookman Old Style"/>
          <w:sz w:val="24"/>
          <w:szCs w:val="24"/>
        </w:rPr>
        <w:t xml:space="preserve">Establishing and monitoring personal and family health goals </w:t>
      </w:r>
    </w:p>
    <w:p w:rsidR="00F27FE2" w:rsidRPr="00F27FE2" w:rsidRDefault="00F27FE2" w:rsidP="00F27FE2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F27FE2">
        <w:rPr>
          <w:rFonts w:ascii="Bookman Old Style" w:hAnsi="Bookman Old Style"/>
          <w:sz w:val="24"/>
          <w:szCs w:val="24"/>
        </w:rPr>
        <w:t xml:space="preserve">Understanding national and international public health and safety issues </w:t>
      </w:r>
    </w:p>
    <w:p w:rsidR="00F27FE2" w:rsidRPr="00F27FE2" w:rsidRDefault="00F27FE2" w:rsidP="00F27FE2">
      <w:pPr>
        <w:rPr>
          <w:rFonts w:ascii="Bookman Old Style" w:hAnsi="Bookman Old Style"/>
          <w:b/>
          <w:sz w:val="24"/>
          <w:szCs w:val="24"/>
        </w:rPr>
      </w:pPr>
      <w:r w:rsidRPr="00F27FE2">
        <w:rPr>
          <w:rFonts w:ascii="Bookman Old Style" w:hAnsi="Bookman Old Style"/>
          <w:b/>
          <w:sz w:val="24"/>
          <w:szCs w:val="24"/>
        </w:rPr>
        <w:t xml:space="preserve">Environmental Literacy </w:t>
      </w:r>
    </w:p>
    <w:p w:rsidR="00F27FE2" w:rsidRPr="00F27FE2" w:rsidRDefault="00F27FE2" w:rsidP="00F27FE2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F27FE2">
        <w:rPr>
          <w:rFonts w:ascii="Bookman Old Style" w:hAnsi="Bookman Old Style"/>
          <w:sz w:val="24"/>
          <w:szCs w:val="24"/>
        </w:rPr>
        <w:t xml:space="preserve">Demonstrate knowledge and understanding of the environment and the circumstances and conditions affecting it, particularly as relates to air, climate, land, food, energy, water and ecosystems </w:t>
      </w:r>
    </w:p>
    <w:p w:rsidR="00F27FE2" w:rsidRPr="00F27FE2" w:rsidRDefault="00F27FE2" w:rsidP="00F27FE2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F27FE2">
        <w:rPr>
          <w:rFonts w:ascii="Bookman Old Style" w:hAnsi="Bookman Old Style"/>
          <w:sz w:val="24"/>
          <w:szCs w:val="24"/>
        </w:rPr>
        <w:t xml:space="preserve">Demonstrate knowledge and understanding of society’s impact on the natural world (e.g., population growth, population development, resource consumption rate, etc.) </w:t>
      </w:r>
    </w:p>
    <w:p w:rsidR="00F27FE2" w:rsidRPr="00F27FE2" w:rsidRDefault="00F27FE2" w:rsidP="00F27FE2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F27FE2">
        <w:rPr>
          <w:rFonts w:ascii="Bookman Old Style" w:hAnsi="Bookman Old Style"/>
          <w:sz w:val="24"/>
          <w:szCs w:val="24"/>
        </w:rPr>
        <w:t xml:space="preserve">Investigate and analyze environmental issues, and make accurate conclusions about effective solutions </w:t>
      </w:r>
    </w:p>
    <w:p w:rsidR="00F27FE2" w:rsidRDefault="00F27FE2" w:rsidP="00F27FE2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F27FE2">
        <w:rPr>
          <w:rFonts w:ascii="Bookman Old Style" w:hAnsi="Bookman Old Style"/>
          <w:sz w:val="24"/>
          <w:szCs w:val="24"/>
        </w:rPr>
        <w:t xml:space="preserve">Take individual and collective action towards addressing environmental challenges (e.g., participating in global actions, designing solutions that inspire action on environmental issues) </w:t>
      </w:r>
    </w:p>
    <w:p w:rsidR="00F27FE2" w:rsidRPr="00F27FE2" w:rsidRDefault="00F27FE2" w:rsidP="00F27FE2">
      <w:pPr>
        <w:pStyle w:val="ListParagraph"/>
        <w:ind w:left="360"/>
        <w:rPr>
          <w:rFonts w:ascii="Bookman Old Style" w:hAnsi="Bookman Old Style"/>
          <w:sz w:val="24"/>
          <w:szCs w:val="24"/>
        </w:rPr>
      </w:pPr>
    </w:p>
    <w:p w:rsidR="00F27FE2" w:rsidRPr="00F27FE2" w:rsidRDefault="00F27FE2" w:rsidP="00F27FE2">
      <w:pPr>
        <w:rPr>
          <w:rFonts w:ascii="Arial" w:hAnsi="Arial" w:cs="Arial"/>
          <w:sz w:val="28"/>
          <w:szCs w:val="28"/>
        </w:rPr>
      </w:pPr>
      <w:r w:rsidRPr="00F27FE2">
        <w:rPr>
          <w:rFonts w:ascii="Arial" w:hAnsi="Arial" w:cs="Arial"/>
          <w:sz w:val="28"/>
          <w:szCs w:val="28"/>
        </w:rPr>
        <w:t>Learning and Innovation Skills</w:t>
      </w:r>
    </w:p>
    <w:p w:rsidR="00F27FE2" w:rsidRPr="00F27FE2" w:rsidRDefault="00F27FE2" w:rsidP="00F27FE2">
      <w:pPr>
        <w:rPr>
          <w:rFonts w:ascii="Bookman Old Style" w:hAnsi="Bookman Old Style"/>
          <w:sz w:val="24"/>
          <w:szCs w:val="24"/>
        </w:rPr>
      </w:pPr>
      <w:r w:rsidRPr="00F27FE2">
        <w:rPr>
          <w:rFonts w:ascii="Bookman Old Style" w:hAnsi="Bookman Old Style"/>
          <w:sz w:val="24"/>
          <w:szCs w:val="24"/>
        </w:rPr>
        <w:t xml:space="preserve">Learning and innovation skills increasingly are being recognized as those that separate students who are prepared for a more and more complex life and work environments in the 21st century, and those who are not. A focus on creativity, critical thinking, communication and collaboration is essential to prepare students for the future. </w:t>
      </w:r>
    </w:p>
    <w:p w:rsidR="00F27FE2" w:rsidRPr="00F27FE2" w:rsidRDefault="00F27FE2" w:rsidP="00F27FE2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Creativity and Innovation</w:t>
      </w:r>
    </w:p>
    <w:p w:rsidR="00F27FE2" w:rsidRPr="00F27FE2" w:rsidRDefault="00F27FE2" w:rsidP="00F27FE2">
      <w:pPr>
        <w:rPr>
          <w:rFonts w:ascii="Bookman Old Style" w:hAnsi="Bookman Old Style"/>
          <w:i/>
          <w:sz w:val="24"/>
          <w:szCs w:val="24"/>
        </w:rPr>
      </w:pPr>
      <w:r w:rsidRPr="00F27FE2">
        <w:rPr>
          <w:rFonts w:ascii="Bookman Old Style" w:hAnsi="Bookman Old Style"/>
          <w:i/>
          <w:sz w:val="24"/>
          <w:szCs w:val="24"/>
        </w:rPr>
        <w:t xml:space="preserve">Think Creatively </w:t>
      </w:r>
    </w:p>
    <w:p w:rsidR="00F27FE2" w:rsidRPr="00F27FE2" w:rsidRDefault="00F27FE2" w:rsidP="00F27FE2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F27FE2">
        <w:rPr>
          <w:rFonts w:ascii="Bookman Old Style" w:hAnsi="Bookman Old Style"/>
          <w:sz w:val="24"/>
          <w:szCs w:val="24"/>
        </w:rPr>
        <w:t xml:space="preserve">Use a wide range of idea creation techniques (such as brainstorming) </w:t>
      </w:r>
    </w:p>
    <w:p w:rsidR="00F27FE2" w:rsidRPr="00F27FE2" w:rsidRDefault="00F27FE2" w:rsidP="00F27FE2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F27FE2">
        <w:rPr>
          <w:rFonts w:ascii="Bookman Old Style" w:hAnsi="Bookman Old Style"/>
          <w:sz w:val="24"/>
          <w:szCs w:val="24"/>
        </w:rPr>
        <w:t xml:space="preserve">Create new and worthwhile ideas (both incremental and radical concepts) </w:t>
      </w:r>
    </w:p>
    <w:p w:rsidR="00F27FE2" w:rsidRPr="00F27FE2" w:rsidRDefault="00F27FE2" w:rsidP="00F27FE2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F27FE2">
        <w:rPr>
          <w:rFonts w:ascii="Bookman Old Style" w:hAnsi="Bookman Old Style"/>
          <w:sz w:val="24"/>
          <w:szCs w:val="24"/>
        </w:rPr>
        <w:t xml:space="preserve">Elaborate, refine, analyze and evaluate their own ideas in order to improve and maximize creative efforts </w:t>
      </w:r>
    </w:p>
    <w:p w:rsidR="00F27FE2" w:rsidRPr="00F27FE2" w:rsidRDefault="00F27FE2" w:rsidP="00F27FE2">
      <w:pPr>
        <w:rPr>
          <w:rFonts w:ascii="Bookman Old Style" w:hAnsi="Bookman Old Style"/>
          <w:i/>
          <w:sz w:val="24"/>
          <w:szCs w:val="24"/>
        </w:rPr>
      </w:pPr>
      <w:r w:rsidRPr="00F27FE2">
        <w:rPr>
          <w:rFonts w:ascii="Bookman Old Style" w:hAnsi="Bookman Old Style"/>
          <w:i/>
          <w:sz w:val="24"/>
          <w:szCs w:val="24"/>
        </w:rPr>
        <w:t xml:space="preserve">Work Creatively with Others </w:t>
      </w:r>
    </w:p>
    <w:p w:rsidR="00F27FE2" w:rsidRPr="00F27FE2" w:rsidRDefault="00F27FE2" w:rsidP="00F27FE2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F27FE2">
        <w:rPr>
          <w:rFonts w:ascii="Bookman Old Style" w:hAnsi="Bookman Old Style"/>
          <w:sz w:val="24"/>
          <w:szCs w:val="24"/>
        </w:rPr>
        <w:t xml:space="preserve">Develop, implement and communicate new ideas to others effectively </w:t>
      </w:r>
    </w:p>
    <w:p w:rsidR="00F27FE2" w:rsidRPr="00F27FE2" w:rsidRDefault="00F27FE2" w:rsidP="00F27FE2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F27FE2">
        <w:rPr>
          <w:rFonts w:ascii="Bookman Old Style" w:hAnsi="Bookman Old Style"/>
          <w:sz w:val="24"/>
          <w:szCs w:val="24"/>
        </w:rPr>
        <w:t xml:space="preserve">Be open and responsive to new and diverse perspectives; incorporate group input and feedback into the work </w:t>
      </w:r>
    </w:p>
    <w:p w:rsidR="00F27FE2" w:rsidRPr="00F27FE2" w:rsidRDefault="00F27FE2" w:rsidP="00F27FE2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F27FE2">
        <w:rPr>
          <w:rFonts w:ascii="Bookman Old Style" w:hAnsi="Bookman Old Style"/>
          <w:sz w:val="24"/>
          <w:szCs w:val="24"/>
        </w:rPr>
        <w:t xml:space="preserve">Demonstrate originality and inventiveness in work and understand the real world limits to adopting new ideas </w:t>
      </w:r>
    </w:p>
    <w:p w:rsidR="00F27FE2" w:rsidRPr="00F27FE2" w:rsidRDefault="00F27FE2" w:rsidP="00F27FE2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F27FE2">
        <w:rPr>
          <w:rFonts w:ascii="Bookman Old Style" w:hAnsi="Bookman Old Style"/>
          <w:sz w:val="24"/>
          <w:szCs w:val="24"/>
        </w:rPr>
        <w:lastRenderedPageBreak/>
        <w:t xml:space="preserve">View failure as an opportunity to learn; understand that creativity and innovation is a long-term, cyclical process of small successes and frequent mistakes  </w:t>
      </w:r>
    </w:p>
    <w:p w:rsidR="00F27FE2" w:rsidRPr="00F27FE2" w:rsidRDefault="00F27FE2" w:rsidP="00F27FE2">
      <w:pPr>
        <w:rPr>
          <w:rFonts w:ascii="Bookman Old Style" w:hAnsi="Bookman Old Style"/>
          <w:i/>
          <w:sz w:val="24"/>
          <w:szCs w:val="24"/>
        </w:rPr>
      </w:pPr>
      <w:r w:rsidRPr="00F27FE2">
        <w:rPr>
          <w:rFonts w:ascii="Bookman Old Style" w:hAnsi="Bookman Old Style"/>
          <w:sz w:val="24"/>
          <w:szCs w:val="24"/>
        </w:rPr>
        <w:t xml:space="preserve"> </w:t>
      </w:r>
      <w:r w:rsidRPr="00F27FE2">
        <w:rPr>
          <w:rFonts w:ascii="Bookman Old Style" w:hAnsi="Bookman Old Style"/>
          <w:i/>
          <w:sz w:val="24"/>
          <w:szCs w:val="24"/>
        </w:rPr>
        <w:t xml:space="preserve">Implement Innovations </w:t>
      </w:r>
    </w:p>
    <w:p w:rsidR="00F27FE2" w:rsidRPr="00F27FE2" w:rsidRDefault="00F27FE2" w:rsidP="00F27FE2">
      <w:pPr>
        <w:pStyle w:val="ListParagraph"/>
        <w:numPr>
          <w:ilvl w:val="0"/>
          <w:numId w:val="9"/>
        </w:numPr>
        <w:rPr>
          <w:rFonts w:ascii="Bookman Old Style" w:hAnsi="Bookman Old Style"/>
          <w:sz w:val="24"/>
          <w:szCs w:val="24"/>
        </w:rPr>
      </w:pPr>
      <w:r w:rsidRPr="00F27FE2">
        <w:rPr>
          <w:rFonts w:ascii="Bookman Old Style" w:hAnsi="Bookman Old Style"/>
          <w:sz w:val="24"/>
          <w:szCs w:val="24"/>
        </w:rPr>
        <w:t xml:space="preserve">Act on creative ideas to make a tangible and useful contribution to the field in which the innovation will occur </w:t>
      </w:r>
    </w:p>
    <w:p w:rsidR="00F27FE2" w:rsidRPr="00F27FE2" w:rsidRDefault="00F27FE2" w:rsidP="00F27FE2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Critical Thinking and Problem Solving Skills</w:t>
      </w:r>
    </w:p>
    <w:p w:rsidR="00F27FE2" w:rsidRPr="00F27FE2" w:rsidRDefault="00F27FE2" w:rsidP="00F27FE2">
      <w:pPr>
        <w:rPr>
          <w:rFonts w:ascii="Bookman Old Style" w:hAnsi="Bookman Old Style"/>
          <w:i/>
          <w:sz w:val="24"/>
          <w:szCs w:val="24"/>
        </w:rPr>
      </w:pPr>
      <w:r w:rsidRPr="00F27FE2">
        <w:rPr>
          <w:rFonts w:ascii="Bookman Old Style" w:hAnsi="Bookman Old Style"/>
          <w:i/>
          <w:sz w:val="24"/>
          <w:szCs w:val="24"/>
        </w:rPr>
        <w:t xml:space="preserve">Reason Effectively </w:t>
      </w:r>
    </w:p>
    <w:p w:rsidR="00F27FE2" w:rsidRPr="00F27FE2" w:rsidRDefault="00F27FE2" w:rsidP="00F27FE2">
      <w:pPr>
        <w:pStyle w:val="ListParagraph"/>
        <w:numPr>
          <w:ilvl w:val="0"/>
          <w:numId w:val="9"/>
        </w:numPr>
        <w:rPr>
          <w:rFonts w:ascii="Bookman Old Style" w:hAnsi="Bookman Old Style"/>
          <w:sz w:val="24"/>
          <w:szCs w:val="24"/>
        </w:rPr>
      </w:pPr>
      <w:r w:rsidRPr="00F27FE2">
        <w:rPr>
          <w:rFonts w:ascii="Bookman Old Style" w:hAnsi="Bookman Old Style"/>
          <w:sz w:val="24"/>
          <w:szCs w:val="24"/>
        </w:rPr>
        <w:t xml:space="preserve">Use various types of reasoning (inductive, deductive, etc.) as appropriate to the situation </w:t>
      </w:r>
    </w:p>
    <w:p w:rsidR="00F27FE2" w:rsidRPr="00F27FE2" w:rsidRDefault="00F27FE2" w:rsidP="00F27FE2">
      <w:pPr>
        <w:rPr>
          <w:rFonts w:ascii="Bookman Old Style" w:hAnsi="Bookman Old Style"/>
          <w:i/>
          <w:sz w:val="24"/>
          <w:szCs w:val="24"/>
        </w:rPr>
      </w:pPr>
      <w:r w:rsidRPr="00F27FE2">
        <w:rPr>
          <w:rFonts w:ascii="Bookman Old Style" w:hAnsi="Bookman Old Style"/>
          <w:i/>
          <w:sz w:val="24"/>
          <w:szCs w:val="24"/>
        </w:rPr>
        <w:t xml:space="preserve">Use Systems Thinking </w:t>
      </w:r>
    </w:p>
    <w:p w:rsidR="00F27FE2" w:rsidRPr="00F27FE2" w:rsidRDefault="00F27FE2" w:rsidP="00F27FE2">
      <w:pPr>
        <w:pStyle w:val="ListParagraph"/>
        <w:numPr>
          <w:ilvl w:val="0"/>
          <w:numId w:val="9"/>
        </w:numPr>
        <w:rPr>
          <w:rFonts w:ascii="Bookman Old Style" w:hAnsi="Bookman Old Style"/>
          <w:sz w:val="24"/>
          <w:szCs w:val="24"/>
        </w:rPr>
      </w:pPr>
      <w:r w:rsidRPr="00F27FE2">
        <w:rPr>
          <w:rFonts w:ascii="Bookman Old Style" w:hAnsi="Bookman Old Style"/>
          <w:sz w:val="24"/>
          <w:szCs w:val="24"/>
        </w:rPr>
        <w:t xml:space="preserve">Analyze how parts of a whole interact with each other to produce overall outcomes in complex systems </w:t>
      </w:r>
    </w:p>
    <w:p w:rsidR="00F27FE2" w:rsidRPr="00F27FE2" w:rsidRDefault="00F27FE2" w:rsidP="00F27FE2">
      <w:pPr>
        <w:rPr>
          <w:rFonts w:ascii="Bookman Old Style" w:hAnsi="Bookman Old Style"/>
          <w:i/>
          <w:sz w:val="24"/>
          <w:szCs w:val="24"/>
        </w:rPr>
      </w:pPr>
      <w:r w:rsidRPr="00F27FE2">
        <w:rPr>
          <w:rFonts w:ascii="Bookman Old Style" w:hAnsi="Bookman Old Style"/>
          <w:i/>
          <w:sz w:val="24"/>
          <w:szCs w:val="24"/>
        </w:rPr>
        <w:t xml:space="preserve">Make Judgments and Decisions </w:t>
      </w:r>
    </w:p>
    <w:p w:rsidR="00F27FE2" w:rsidRPr="00F27FE2" w:rsidRDefault="00F27FE2" w:rsidP="00F27FE2">
      <w:pPr>
        <w:pStyle w:val="ListParagraph"/>
        <w:numPr>
          <w:ilvl w:val="0"/>
          <w:numId w:val="9"/>
        </w:numPr>
        <w:rPr>
          <w:rFonts w:ascii="Bookman Old Style" w:hAnsi="Bookman Old Style"/>
          <w:sz w:val="24"/>
          <w:szCs w:val="24"/>
        </w:rPr>
      </w:pPr>
      <w:r w:rsidRPr="00F27FE2">
        <w:rPr>
          <w:rFonts w:ascii="Bookman Old Style" w:hAnsi="Bookman Old Style"/>
          <w:sz w:val="24"/>
          <w:szCs w:val="24"/>
        </w:rPr>
        <w:t xml:space="preserve">Effectively analyze and evaluate evidence, arguments, claims and beliefs </w:t>
      </w:r>
    </w:p>
    <w:p w:rsidR="00F27FE2" w:rsidRPr="00F27FE2" w:rsidRDefault="00F27FE2" w:rsidP="00F27FE2">
      <w:pPr>
        <w:pStyle w:val="ListParagraph"/>
        <w:numPr>
          <w:ilvl w:val="0"/>
          <w:numId w:val="9"/>
        </w:numPr>
        <w:rPr>
          <w:rFonts w:ascii="Bookman Old Style" w:hAnsi="Bookman Old Style"/>
          <w:sz w:val="24"/>
          <w:szCs w:val="24"/>
        </w:rPr>
      </w:pPr>
      <w:r w:rsidRPr="00F27FE2">
        <w:rPr>
          <w:rFonts w:ascii="Bookman Old Style" w:hAnsi="Bookman Old Style"/>
          <w:sz w:val="24"/>
          <w:szCs w:val="24"/>
        </w:rPr>
        <w:t xml:space="preserve">Analyze and evaluate major alternative points of view </w:t>
      </w:r>
    </w:p>
    <w:p w:rsidR="00F27FE2" w:rsidRPr="00F27FE2" w:rsidRDefault="00F27FE2" w:rsidP="00F27FE2">
      <w:pPr>
        <w:pStyle w:val="ListParagraph"/>
        <w:numPr>
          <w:ilvl w:val="0"/>
          <w:numId w:val="9"/>
        </w:numPr>
        <w:rPr>
          <w:rFonts w:ascii="Bookman Old Style" w:hAnsi="Bookman Old Style"/>
          <w:sz w:val="24"/>
          <w:szCs w:val="24"/>
        </w:rPr>
      </w:pPr>
      <w:r w:rsidRPr="00F27FE2">
        <w:rPr>
          <w:rFonts w:ascii="Bookman Old Style" w:hAnsi="Bookman Old Style"/>
          <w:sz w:val="24"/>
          <w:szCs w:val="24"/>
        </w:rPr>
        <w:t xml:space="preserve">Synthesize and make connections between information and arguments </w:t>
      </w:r>
    </w:p>
    <w:p w:rsidR="00F27FE2" w:rsidRPr="00F27FE2" w:rsidRDefault="00F27FE2" w:rsidP="00F27FE2">
      <w:pPr>
        <w:pStyle w:val="ListParagraph"/>
        <w:numPr>
          <w:ilvl w:val="0"/>
          <w:numId w:val="9"/>
        </w:numPr>
        <w:rPr>
          <w:rFonts w:ascii="Bookman Old Style" w:hAnsi="Bookman Old Style"/>
          <w:sz w:val="24"/>
          <w:szCs w:val="24"/>
        </w:rPr>
      </w:pPr>
      <w:r w:rsidRPr="00F27FE2">
        <w:rPr>
          <w:rFonts w:ascii="Bookman Old Style" w:hAnsi="Bookman Old Style"/>
          <w:sz w:val="24"/>
          <w:szCs w:val="24"/>
        </w:rPr>
        <w:t xml:space="preserve">Interpret information and draw conclusions based on the best analysis </w:t>
      </w:r>
    </w:p>
    <w:p w:rsidR="00F27FE2" w:rsidRPr="00F27FE2" w:rsidRDefault="00F27FE2" w:rsidP="00F27FE2">
      <w:pPr>
        <w:pStyle w:val="ListParagraph"/>
        <w:numPr>
          <w:ilvl w:val="0"/>
          <w:numId w:val="9"/>
        </w:numPr>
        <w:rPr>
          <w:rFonts w:ascii="Bookman Old Style" w:hAnsi="Bookman Old Style"/>
          <w:sz w:val="24"/>
          <w:szCs w:val="24"/>
        </w:rPr>
      </w:pPr>
      <w:r w:rsidRPr="00F27FE2">
        <w:rPr>
          <w:rFonts w:ascii="Bookman Old Style" w:hAnsi="Bookman Old Style"/>
          <w:sz w:val="24"/>
          <w:szCs w:val="24"/>
        </w:rPr>
        <w:t xml:space="preserve">Reflect critically on learning experiences and processes </w:t>
      </w:r>
    </w:p>
    <w:p w:rsidR="00F27FE2" w:rsidRPr="00F27FE2" w:rsidRDefault="00F27FE2" w:rsidP="00F27FE2">
      <w:pPr>
        <w:rPr>
          <w:rFonts w:ascii="Bookman Old Style" w:hAnsi="Bookman Old Style"/>
          <w:i/>
          <w:sz w:val="24"/>
          <w:szCs w:val="24"/>
        </w:rPr>
      </w:pPr>
      <w:r w:rsidRPr="00F27FE2">
        <w:rPr>
          <w:rFonts w:ascii="Bookman Old Style" w:hAnsi="Bookman Old Style"/>
          <w:i/>
          <w:sz w:val="24"/>
          <w:szCs w:val="24"/>
        </w:rPr>
        <w:t xml:space="preserve">Solve Problems </w:t>
      </w:r>
    </w:p>
    <w:p w:rsidR="00F27FE2" w:rsidRPr="00F27FE2" w:rsidRDefault="00F27FE2" w:rsidP="00F27FE2">
      <w:pPr>
        <w:pStyle w:val="ListParagraph"/>
        <w:numPr>
          <w:ilvl w:val="0"/>
          <w:numId w:val="9"/>
        </w:numPr>
        <w:rPr>
          <w:rFonts w:ascii="Bookman Old Style" w:hAnsi="Bookman Old Style"/>
          <w:sz w:val="24"/>
          <w:szCs w:val="24"/>
        </w:rPr>
      </w:pPr>
      <w:r w:rsidRPr="00F27FE2">
        <w:rPr>
          <w:rFonts w:ascii="Bookman Old Style" w:hAnsi="Bookman Old Style"/>
          <w:sz w:val="24"/>
          <w:szCs w:val="24"/>
        </w:rPr>
        <w:t xml:space="preserve">Solve different kinds of non-familiar problems in both conventional and innovative ways </w:t>
      </w:r>
    </w:p>
    <w:p w:rsidR="00F27FE2" w:rsidRPr="00F27FE2" w:rsidRDefault="00F27FE2" w:rsidP="00F27FE2">
      <w:pPr>
        <w:pStyle w:val="ListParagraph"/>
        <w:numPr>
          <w:ilvl w:val="0"/>
          <w:numId w:val="9"/>
        </w:numPr>
        <w:rPr>
          <w:rFonts w:ascii="Bookman Old Style" w:hAnsi="Bookman Old Style"/>
          <w:sz w:val="24"/>
          <w:szCs w:val="24"/>
        </w:rPr>
      </w:pPr>
      <w:r w:rsidRPr="00F27FE2">
        <w:rPr>
          <w:rFonts w:ascii="Bookman Old Style" w:hAnsi="Bookman Old Style"/>
          <w:sz w:val="24"/>
          <w:szCs w:val="24"/>
        </w:rPr>
        <w:t xml:space="preserve">Identify and ask significant questions that clarify various points of view and  lead to better solutions </w:t>
      </w:r>
    </w:p>
    <w:p w:rsidR="00F27FE2" w:rsidRPr="00F27FE2" w:rsidRDefault="00F27FE2" w:rsidP="00F27FE2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Communication and Collaboration</w:t>
      </w:r>
      <w:r w:rsidRPr="00F27FE2">
        <w:rPr>
          <w:rFonts w:ascii="Bookman Old Style" w:hAnsi="Bookman Old Style"/>
          <w:b/>
          <w:sz w:val="24"/>
          <w:szCs w:val="24"/>
        </w:rPr>
        <w:t xml:space="preserve"> </w:t>
      </w:r>
    </w:p>
    <w:p w:rsidR="00F27FE2" w:rsidRPr="00F27FE2" w:rsidRDefault="00F27FE2" w:rsidP="00F27FE2">
      <w:pPr>
        <w:rPr>
          <w:rFonts w:ascii="Bookman Old Style" w:hAnsi="Bookman Old Style"/>
          <w:i/>
          <w:sz w:val="24"/>
          <w:szCs w:val="24"/>
        </w:rPr>
      </w:pPr>
      <w:r w:rsidRPr="00F27FE2">
        <w:rPr>
          <w:rFonts w:ascii="Bookman Old Style" w:hAnsi="Bookman Old Style"/>
          <w:i/>
          <w:sz w:val="24"/>
          <w:szCs w:val="24"/>
        </w:rPr>
        <w:t xml:space="preserve"> Communicate Clearly </w:t>
      </w:r>
    </w:p>
    <w:p w:rsidR="00F27FE2" w:rsidRPr="00F27FE2" w:rsidRDefault="00F27FE2" w:rsidP="00F27FE2">
      <w:pPr>
        <w:pStyle w:val="ListParagraph"/>
        <w:numPr>
          <w:ilvl w:val="0"/>
          <w:numId w:val="9"/>
        </w:numPr>
        <w:rPr>
          <w:rFonts w:ascii="Bookman Old Style" w:hAnsi="Bookman Old Style"/>
          <w:sz w:val="24"/>
          <w:szCs w:val="24"/>
        </w:rPr>
      </w:pPr>
      <w:r w:rsidRPr="00F27FE2">
        <w:rPr>
          <w:rFonts w:ascii="Bookman Old Style" w:hAnsi="Bookman Old Style"/>
          <w:sz w:val="24"/>
          <w:szCs w:val="24"/>
        </w:rPr>
        <w:t xml:space="preserve">Articulate thoughts and ideas effectively using oral, written and nonverbal communication skills in a variety of forms and contexts </w:t>
      </w:r>
    </w:p>
    <w:p w:rsidR="00F27FE2" w:rsidRPr="00F27FE2" w:rsidRDefault="00F27FE2" w:rsidP="00F27FE2">
      <w:pPr>
        <w:pStyle w:val="ListParagraph"/>
        <w:numPr>
          <w:ilvl w:val="0"/>
          <w:numId w:val="9"/>
        </w:numPr>
        <w:rPr>
          <w:rFonts w:ascii="Bookman Old Style" w:hAnsi="Bookman Old Style"/>
          <w:sz w:val="24"/>
          <w:szCs w:val="24"/>
        </w:rPr>
      </w:pPr>
      <w:r w:rsidRPr="00F27FE2">
        <w:rPr>
          <w:rFonts w:ascii="Bookman Old Style" w:hAnsi="Bookman Old Style"/>
          <w:sz w:val="24"/>
          <w:szCs w:val="24"/>
        </w:rPr>
        <w:t xml:space="preserve">Listen effectively to decipher meaning, including knowledge, values, attitudes and intentions </w:t>
      </w:r>
    </w:p>
    <w:p w:rsidR="00F27FE2" w:rsidRPr="00F27FE2" w:rsidRDefault="00F27FE2" w:rsidP="00F27FE2">
      <w:pPr>
        <w:pStyle w:val="ListParagraph"/>
        <w:numPr>
          <w:ilvl w:val="0"/>
          <w:numId w:val="9"/>
        </w:numPr>
        <w:rPr>
          <w:rFonts w:ascii="Bookman Old Style" w:hAnsi="Bookman Old Style"/>
          <w:sz w:val="24"/>
          <w:szCs w:val="24"/>
        </w:rPr>
      </w:pPr>
      <w:r w:rsidRPr="00F27FE2">
        <w:rPr>
          <w:rFonts w:ascii="Bookman Old Style" w:hAnsi="Bookman Old Style"/>
          <w:sz w:val="24"/>
          <w:szCs w:val="24"/>
        </w:rPr>
        <w:lastRenderedPageBreak/>
        <w:t xml:space="preserve">Use communication for a range of purposes (e.g. to inform, instruct, motivate and persuade) </w:t>
      </w:r>
    </w:p>
    <w:p w:rsidR="00F27FE2" w:rsidRPr="00F27FE2" w:rsidRDefault="00F27FE2" w:rsidP="00F27FE2">
      <w:pPr>
        <w:pStyle w:val="ListParagraph"/>
        <w:numPr>
          <w:ilvl w:val="0"/>
          <w:numId w:val="9"/>
        </w:numPr>
        <w:rPr>
          <w:rFonts w:ascii="Bookman Old Style" w:hAnsi="Bookman Old Style"/>
          <w:sz w:val="24"/>
          <w:szCs w:val="24"/>
        </w:rPr>
      </w:pPr>
      <w:r w:rsidRPr="00F27FE2">
        <w:rPr>
          <w:rFonts w:ascii="Bookman Old Style" w:hAnsi="Bookman Old Style"/>
          <w:sz w:val="24"/>
          <w:szCs w:val="24"/>
        </w:rPr>
        <w:t xml:space="preserve">Utilize multiple media and technologies, and know how to judge their effectiveness a priori as well as assess their impact </w:t>
      </w:r>
    </w:p>
    <w:p w:rsidR="00F27FE2" w:rsidRPr="00F27FE2" w:rsidRDefault="00F27FE2" w:rsidP="00F27FE2">
      <w:pPr>
        <w:pStyle w:val="ListParagraph"/>
        <w:numPr>
          <w:ilvl w:val="0"/>
          <w:numId w:val="9"/>
        </w:numPr>
        <w:rPr>
          <w:rFonts w:ascii="Bookman Old Style" w:hAnsi="Bookman Old Style"/>
          <w:sz w:val="24"/>
          <w:szCs w:val="24"/>
        </w:rPr>
      </w:pPr>
      <w:r w:rsidRPr="00F27FE2">
        <w:rPr>
          <w:rFonts w:ascii="Bookman Old Style" w:hAnsi="Bookman Old Style"/>
          <w:sz w:val="24"/>
          <w:szCs w:val="24"/>
        </w:rPr>
        <w:t xml:space="preserve">Communicate effectively in diverse environments (including multi-lingual) </w:t>
      </w:r>
    </w:p>
    <w:p w:rsidR="00F27FE2" w:rsidRPr="00F27FE2" w:rsidRDefault="00F27FE2" w:rsidP="00F27FE2">
      <w:pPr>
        <w:rPr>
          <w:rFonts w:ascii="Bookman Old Style" w:hAnsi="Bookman Old Style"/>
          <w:i/>
          <w:sz w:val="24"/>
          <w:szCs w:val="24"/>
        </w:rPr>
      </w:pPr>
      <w:r w:rsidRPr="00F27FE2">
        <w:rPr>
          <w:rFonts w:ascii="Bookman Old Style" w:hAnsi="Bookman Old Style"/>
          <w:sz w:val="24"/>
          <w:szCs w:val="24"/>
        </w:rPr>
        <w:t xml:space="preserve"> </w:t>
      </w:r>
      <w:r w:rsidRPr="00F27FE2">
        <w:rPr>
          <w:rFonts w:ascii="Bookman Old Style" w:hAnsi="Bookman Old Style"/>
          <w:i/>
          <w:sz w:val="24"/>
          <w:szCs w:val="24"/>
        </w:rPr>
        <w:t xml:space="preserve">Collaborate with Others </w:t>
      </w:r>
    </w:p>
    <w:p w:rsidR="00F27FE2" w:rsidRDefault="00F27FE2" w:rsidP="00F27FE2">
      <w:pPr>
        <w:pStyle w:val="ListParagraph"/>
        <w:numPr>
          <w:ilvl w:val="0"/>
          <w:numId w:val="9"/>
        </w:numPr>
        <w:rPr>
          <w:rFonts w:ascii="Bookman Old Style" w:hAnsi="Bookman Old Style"/>
          <w:sz w:val="24"/>
          <w:szCs w:val="24"/>
        </w:rPr>
      </w:pPr>
      <w:r w:rsidRPr="00F27FE2">
        <w:rPr>
          <w:rFonts w:ascii="Bookman Old Style" w:hAnsi="Bookman Old Style"/>
          <w:sz w:val="24"/>
          <w:szCs w:val="24"/>
        </w:rPr>
        <w:t xml:space="preserve">Demonstrate ability to work effectively and respectfully with diverse teams </w:t>
      </w:r>
    </w:p>
    <w:p w:rsidR="00F27FE2" w:rsidRDefault="00F27FE2" w:rsidP="00F27FE2">
      <w:pPr>
        <w:pStyle w:val="ListParagraph"/>
        <w:numPr>
          <w:ilvl w:val="0"/>
          <w:numId w:val="9"/>
        </w:numPr>
        <w:rPr>
          <w:rFonts w:ascii="Bookman Old Style" w:hAnsi="Bookman Old Style"/>
          <w:sz w:val="24"/>
          <w:szCs w:val="24"/>
        </w:rPr>
      </w:pPr>
      <w:r w:rsidRPr="00F27FE2">
        <w:rPr>
          <w:rFonts w:ascii="Bookman Old Style" w:hAnsi="Bookman Old Style"/>
          <w:sz w:val="24"/>
          <w:szCs w:val="24"/>
        </w:rPr>
        <w:t xml:space="preserve">Exercise flexibility and willingness to be helpful in making necessary compromises to accomplish a common goal </w:t>
      </w:r>
    </w:p>
    <w:p w:rsidR="00F27FE2" w:rsidRDefault="00F27FE2" w:rsidP="00F27FE2">
      <w:pPr>
        <w:pStyle w:val="ListParagraph"/>
        <w:numPr>
          <w:ilvl w:val="0"/>
          <w:numId w:val="9"/>
        </w:numPr>
        <w:rPr>
          <w:rFonts w:ascii="Bookman Old Style" w:hAnsi="Bookman Old Style"/>
          <w:sz w:val="24"/>
          <w:szCs w:val="24"/>
        </w:rPr>
      </w:pPr>
      <w:r w:rsidRPr="00F27FE2">
        <w:rPr>
          <w:rFonts w:ascii="Bookman Old Style" w:hAnsi="Bookman Old Style"/>
          <w:sz w:val="24"/>
          <w:szCs w:val="24"/>
        </w:rPr>
        <w:t xml:space="preserve">Assume shared responsibility for collaborative work, and value the individual contributions made by each team member </w:t>
      </w:r>
    </w:p>
    <w:p w:rsidR="00F27FE2" w:rsidRPr="00F27FE2" w:rsidRDefault="00F27FE2" w:rsidP="00F27FE2">
      <w:pPr>
        <w:pStyle w:val="ListParagraph"/>
        <w:ind w:left="360"/>
        <w:rPr>
          <w:rFonts w:ascii="Bookman Old Style" w:hAnsi="Bookman Old Style"/>
          <w:sz w:val="24"/>
          <w:szCs w:val="24"/>
        </w:rPr>
      </w:pPr>
    </w:p>
    <w:p w:rsidR="00F27FE2" w:rsidRPr="00F27FE2" w:rsidRDefault="00F27FE2" w:rsidP="00F27FE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Information, Media and Technology Skills</w:t>
      </w:r>
    </w:p>
    <w:p w:rsidR="00F27FE2" w:rsidRDefault="00F27FE2" w:rsidP="00F27FE2">
      <w:pPr>
        <w:rPr>
          <w:rFonts w:ascii="Bookman Old Style" w:hAnsi="Bookman Old Style"/>
          <w:sz w:val="24"/>
          <w:szCs w:val="24"/>
        </w:rPr>
      </w:pPr>
      <w:r w:rsidRPr="00F27FE2">
        <w:rPr>
          <w:rFonts w:ascii="Bookman Old Style" w:hAnsi="Bookman Old Style"/>
          <w:sz w:val="24"/>
          <w:szCs w:val="24"/>
        </w:rPr>
        <w:t xml:space="preserve">People in the 21st century live in a technology and media-suffused environment, marked by various characteristics, including: </w:t>
      </w:r>
    </w:p>
    <w:p w:rsidR="00F27FE2" w:rsidRPr="00F27FE2" w:rsidRDefault="00F27FE2" w:rsidP="00F27FE2">
      <w:pPr>
        <w:pStyle w:val="ListParagraph"/>
        <w:numPr>
          <w:ilvl w:val="0"/>
          <w:numId w:val="1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</w:t>
      </w:r>
      <w:r w:rsidRPr="00F27FE2">
        <w:rPr>
          <w:rFonts w:ascii="Bookman Old Style" w:hAnsi="Bookman Old Style"/>
          <w:sz w:val="24"/>
          <w:szCs w:val="24"/>
        </w:rPr>
        <w:t>ccess to an abundance of information</w:t>
      </w:r>
      <w:r>
        <w:rPr>
          <w:rFonts w:ascii="Bookman Old Style" w:hAnsi="Bookman Old Style"/>
          <w:sz w:val="24"/>
          <w:szCs w:val="24"/>
        </w:rPr>
        <w:t>,</w:t>
      </w:r>
    </w:p>
    <w:p w:rsidR="00F27FE2" w:rsidRPr="00F27FE2" w:rsidRDefault="00F27FE2" w:rsidP="00F27FE2">
      <w:pPr>
        <w:pStyle w:val="ListParagraph"/>
        <w:numPr>
          <w:ilvl w:val="0"/>
          <w:numId w:val="14"/>
        </w:numPr>
        <w:rPr>
          <w:rFonts w:ascii="Bookman Old Style" w:hAnsi="Bookman Old Style"/>
          <w:sz w:val="24"/>
          <w:szCs w:val="24"/>
        </w:rPr>
      </w:pPr>
      <w:r w:rsidRPr="00F27FE2">
        <w:rPr>
          <w:rFonts w:ascii="Bookman Old Style" w:hAnsi="Bookman Old Style"/>
          <w:sz w:val="24"/>
          <w:szCs w:val="24"/>
        </w:rPr>
        <w:t xml:space="preserve">rapid changes in technology tools, and </w:t>
      </w:r>
    </w:p>
    <w:p w:rsidR="00F27FE2" w:rsidRPr="00F27FE2" w:rsidRDefault="00F27FE2" w:rsidP="00F27FE2">
      <w:pPr>
        <w:pStyle w:val="ListParagraph"/>
        <w:numPr>
          <w:ilvl w:val="0"/>
          <w:numId w:val="14"/>
        </w:numPr>
        <w:rPr>
          <w:rFonts w:ascii="Bookman Old Style" w:hAnsi="Bookman Old Style"/>
          <w:sz w:val="24"/>
          <w:szCs w:val="24"/>
        </w:rPr>
      </w:pPr>
      <w:r w:rsidRPr="00F27FE2">
        <w:rPr>
          <w:rFonts w:ascii="Bookman Old Style" w:hAnsi="Bookman Old Style"/>
          <w:sz w:val="24"/>
          <w:szCs w:val="24"/>
        </w:rPr>
        <w:t xml:space="preserve">the ability to collaborate and make individual contributions on an unprecedented scale. </w:t>
      </w:r>
    </w:p>
    <w:p w:rsidR="00F27FE2" w:rsidRPr="00F27FE2" w:rsidRDefault="00F27FE2" w:rsidP="00F27FE2">
      <w:pPr>
        <w:rPr>
          <w:rFonts w:ascii="Bookman Old Style" w:hAnsi="Bookman Old Style"/>
          <w:sz w:val="24"/>
          <w:szCs w:val="24"/>
        </w:rPr>
      </w:pPr>
      <w:r w:rsidRPr="00F27FE2">
        <w:rPr>
          <w:rFonts w:ascii="Bookman Old Style" w:hAnsi="Bookman Old Style"/>
          <w:sz w:val="24"/>
          <w:szCs w:val="24"/>
        </w:rPr>
        <w:t>To be effective in the 21st century, citizens and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F27FE2">
        <w:rPr>
          <w:rFonts w:ascii="Bookman Old Style" w:hAnsi="Bookman Old Style"/>
          <w:sz w:val="24"/>
          <w:szCs w:val="24"/>
        </w:rPr>
        <w:t>workers must be able to exhibit a range of functional and critical thinking skills related to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F27FE2">
        <w:rPr>
          <w:rFonts w:ascii="Bookman Old Style" w:hAnsi="Bookman Old Style"/>
          <w:sz w:val="24"/>
          <w:szCs w:val="24"/>
        </w:rPr>
        <w:t xml:space="preserve">information, media and technology.  </w:t>
      </w:r>
    </w:p>
    <w:p w:rsidR="00F27FE2" w:rsidRPr="00F27FE2" w:rsidRDefault="00F27FE2" w:rsidP="00F27FE2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Information Literacy</w:t>
      </w:r>
    </w:p>
    <w:p w:rsidR="00F27FE2" w:rsidRPr="00F27FE2" w:rsidRDefault="00F27FE2" w:rsidP="00F27FE2">
      <w:pPr>
        <w:rPr>
          <w:rFonts w:ascii="Bookman Old Style" w:hAnsi="Bookman Old Style"/>
          <w:i/>
          <w:sz w:val="24"/>
          <w:szCs w:val="24"/>
        </w:rPr>
      </w:pPr>
      <w:r w:rsidRPr="00F27FE2">
        <w:rPr>
          <w:rFonts w:ascii="Bookman Old Style" w:hAnsi="Bookman Old Style"/>
          <w:i/>
          <w:sz w:val="24"/>
          <w:szCs w:val="24"/>
        </w:rPr>
        <w:t xml:space="preserve">Access and Evaluate Information </w:t>
      </w:r>
    </w:p>
    <w:p w:rsidR="00F27FE2" w:rsidRPr="00F27FE2" w:rsidRDefault="00F27FE2" w:rsidP="00F27FE2">
      <w:pPr>
        <w:pStyle w:val="ListParagraph"/>
        <w:numPr>
          <w:ilvl w:val="0"/>
          <w:numId w:val="9"/>
        </w:numPr>
        <w:rPr>
          <w:rFonts w:ascii="Bookman Old Style" w:hAnsi="Bookman Old Style"/>
          <w:sz w:val="24"/>
          <w:szCs w:val="24"/>
        </w:rPr>
      </w:pPr>
      <w:r w:rsidRPr="00F27FE2">
        <w:rPr>
          <w:rFonts w:ascii="Bookman Old Style" w:hAnsi="Bookman Old Style"/>
          <w:sz w:val="24"/>
          <w:szCs w:val="24"/>
        </w:rPr>
        <w:t xml:space="preserve">Access information efficiently (time) and effectively (sources) </w:t>
      </w:r>
    </w:p>
    <w:p w:rsidR="00F27FE2" w:rsidRPr="00F27FE2" w:rsidRDefault="00F27FE2" w:rsidP="00F27FE2">
      <w:pPr>
        <w:pStyle w:val="ListParagraph"/>
        <w:numPr>
          <w:ilvl w:val="0"/>
          <w:numId w:val="9"/>
        </w:numPr>
        <w:rPr>
          <w:rFonts w:ascii="Bookman Old Style" w:hAnsi="Bookman Old Style"/>
          <w:sz w:val="24"/>
          <w:szCs w:val="24"/>
        </w:rPr>
      </w:pPr>
      <w:r w:rsidRPr="00F27FE2">
        <w:rPr>
          <w:rFonts w:ascii="Bookman Old Style" w:hAnsi="Bookman Old Style"/>
          <w:sz w:val="24"/>
          <w:szCs w:val="24"/>
        </w:rPr>
        <w:t xml:space="preserve">Evaluate information critically and competently </w:t>
      </w:r>
    </w:p>
    <w:p w:rsidR="00F27FE2" w:rsidRPr="00F27FE2" w:rsidRDefault="00F27FE2" w:rsidP="00F27FE2">
      <w:pPr>
        <w:rPr>
          <w:rFonts w:ascii="Bookman Old Style" w:hAnsi="Bookman Old Style"/>
          <w:i/>
          <w:sz w:val="24"/>
          <w:szCs w:val="24"/>
        </w:rPr>
      </w:pPr>
      <w:r w:rsidRPr="00F27FE2">
        <w:rPr>
          <w:rFonts w:ascii="Bookman Old Style" w:hAnsi="Bookman Old Style"/>
          <w:i/>
          <w:sz w:val="24"/>
          <w:szCs w:val="24"/>
        </w:rPr>
        <w:t xml:space="preserve">Use and Manage Information </w:t>
      </w:r>
    </w:p>
    <w:p w:rsidR="00F27FE2" w:rsidRPr="00F27FE2" w:rsidRDefault="00F27FE2" w:rsidP="00F27FE2">
      <w:pPr>
        <w:pStyle w:val="ListParagraph"/>
        <w:numPr>
          <w:ilvl w:val="0"/>
          <w:numId w:val="9"/>
        </w:numPr>
        <w:rPr>
          <w:rFonts w:ascii="Bookman Old Style" w:hAnsi="Bookman Old Style"/>
          <w:sz w:val="24"/>
          <w:szCs w:val="24"/>
        </w:rPr>
      </w:pPr>
      <w:r w:rsidRPr="00F27FE2">
        <w:rPr>
          <w:rFonts w:ascii="Bookman Old Style" w:hAnsi="Bookman Old Style"/>
          <w:sz w:val="24"/>
          <w:szCs w:val="24"/>
        </w:rPr>
        <w:t xml:space="preserve">Use information accurately and creatively for the issue or problem at hand </w:t>
      </w:r>
    </w:p>
    <w:p w:rsidR="00F27FE2" w:rsidRPr="00F27FE2" w:rsidRDefault="00F27FE2" w:rsidP="00F27FE2">
      <w:pPr>
        <w:pStyle w:val="ListParagraph"/>
        <w:numPr>
          <w:ilvl w:val="0"/>
          <w:numId w:val="9"/>
        </w:numPr>
        <w:rPr>
          <w:rFonts w:ascii="Bookman Old Style" w:hAnsi="Bookman Old Style"/>
          <w:sz w:val="24"/>
          <w:szCs w:val="24"/>
        </w:rPr>
      </w:pPr>
      <w:r w:rsidRPr="00F27FE2">
        <w:rPr>
          <w:rFonts w:ascii="Bookman Old Style" w:hAnsi="Bookman Old Style"/>
          <w:sz w:val="24"/>
          <w:szCs w:val="24"/>
        </w:rPr>
        <w:t xml:space="preserve">Manage the flow of information from a wide variety of sources </w:t>
      </w:r>
    </w:p>
    <w:p w:rsidR="00F27FE2" w:rsidRPr="00F27FE2" w:rsidRDefault="00F27FE2" w:rsidP="00F27FE2">
      <w:pPr>
        <w:pStyle w:val="ListParagraph"/>
        <w:numPr>
          <w:ilvl w:val="0"/>
          <w:numId w:val="9"/>
        </w:numPr>
        <w:rPr>
          <w:rFonts w:ascii="Bookman Old Style" w:hAnsi="Bookman Old Style"/>
          <w:sz w:val="24"/>
          <w:szCs w:val="24"/>
        </w:rPr>
      </w:pPr>
      <w:r w:rsidRPr="00F27FE2">
        <w:rPr>
          <w:rFonts w:ascii="Bookman Old Style" w:hAnsi="Bookman Old Style"/>
          <w:sz w:val="24"/>
          <w:szCs w:val="24"/>
        </w:rPr>
        <w:t xml:space="preserve">Apply a fundamental understanding of the ethical/legal issues surrounding the access and use of information </w:t>
      </w:r>
    </w:p>
    <w:p w:rsidR="00F27FE2" w:rsidRDefault="00F27FE2" w:rsidP="00F27FE2">
      <w:pPr>
        <w:rPr>
          <w:rFonts w:ascii="Bookman Old Style" w:hAnsi="Bookman Old Style"/>
          <w:b/>
          <w:sz w:val="24"/>
          <w:szCs w:val="24"/>
        </w:rPr>
      </w:pPr>
    </w:p>
    <w:p w:rsidR="00F27FE2" w:rsidRPr="00F27FE2" w:rsidRDefault="00F27FE2" w:rsidP="00F27FE2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lastRenderedPageBreak/>
        <w:t>Media Literacy</w:t>
      </w:r>
    </w:p>
    <w:p w:rsidR="00F27FE2" w:rsidRPr="00F27FE2" w:rsidRDefault="00F27FE2" w:rsidP="00F27FE2">
      <w:pPr>
        <w:rPr>
          <w:rFonts w:ascii="Bookman Old Style" w:hAnsi="Bookman Old Style"/>
          <w:i/>
          <w:sz w:val="24"/>
          <w:szCs w:val="24"/>
        </w:rPr>
      </w:pPr>
      <w:r w:rsidRPr="00F27FE2">
        <w:rPr>
          <w:rFonts w:ascii="Bookman Old Style" w:hAnsi="Bookman Old Style"/>
          <w:i/>
          <w:sz w:val="24"/>
          <w:szCs w:val="24"/>
        </w:rPr>
        <w:t xml:space="preserve">Analyze Media </w:t>
      </w:r>
    </w:p>
    <w:p w:rsidR="00F27FE2" w:rsidRPr="00F27FE2" w:rsidRDefault="00F27FE2" w:rsidP="00F27FE2">
      <w:pPr>
        <w:pStyle w:val="ListParagraph"/>
        <w:numPr>
          <w:ilvl w:val="0"/>
          <w:numId w:val="17"/>
        </w:numPr>
        <w:rPr>
          <w:rFonts w:ascii="Bookman Old Style" w:hAnsi="Bookman Old Style"/>
          <w:sz w:val="24"/>
          <w:szCs w:val="24"/>
        </w:rPr>
      </w:pPr>
      <w:r w:rsidRPr="00F27FE2">
        <w:rPr>
          <w:rFonts w:ascii="Bookman Old Style" w:hAnsi="Bookman Old Style"/>
          <w:sz w:val="24"/>
          <w:szCs w:val="24"/>
        </w:rPr>
        <w:t xml:space="preserve">Understand both how and why media messages are constructed, and for what purposes </w:t>
      </w:r>
    </w:p>
    <w:p w:rsidR="00F27FE2" w:rsidRPr="00F27FE2" w:rsidRDefault="00F27FE2" w:rsidP="00F27FE2">
      <w:pPr>
        <w:pStyle w:val="ListParagraph"/>
        <w:numPr>
          <w:ilvl w:val="0"/>
          <w:numId w:val="17"/>
        </w:numPr>
        <w:rPr>
          <w:rFonts w:ascii="Bookman Old Style" w:hAnsi="Bookman Old Style"/>
          <w:sz w:val="24"/>
          <w:szCs w:val="24"/>
        </w:rPr>
      </w:pPr>
      <w:r w:rsidRPr="00F27FE2">
        <w:rPr>
          <w:rFonts w:ascii="Bookman Old Style" w:hAnsi="Bookman Old Style"/>
          <w:sz w:val="24"/>
          <w:szCs w:val="24"/>
        </w:rPr>
        <w:t xml:space="preserve">Examine how individuals interpret messages differently, how values and points of view are included or excluded, and how media can influence beliefs and behaviors </w:t>
      </w:r>
    </w:p>
    <w:p w:rsidR="00F27FE2" w:rsidRPr="00F27FE2" w:rsidRDefault="00F27FE2" w:rsidP="00F27FE2">
      <w:pPr>
        <w:pStyle w:val="ListParagraph"/>
        <w:numPr>
          <w:ilvl w:val="0"/>
          <w:numId w:val="17"/>
        </w:numPr>
        <w:rPr>
          <w:rFonts w:ascii="Bookman Old Style" w:hAnsi="Bookman Old Style"/>
          <w:sz w:val="24"/>
          <w:szCs w:val="24"/>
        </w:rPr>
      </w:pPr>
      <w:r w:rsidRPr="00F27FE2">
        <w:rPr>
          <w:rFonts w:ascii="Bookman Old Style" w:hAnsi="Bookman Old Style"/>
          <w:sz w:val="24"/>
          <w:szCs w:val="24"/>
        </w:rPr>
        <w:t xml:space="preserve">Apply a fundamental understanding of the ethical/legal issues surrounding the access and use of media </w:t>
      </w:r>
    </w:p>
    <w:p w:rsidR="00F27FE2" w:rsidRPr="00F27FE2" w:rsidRDefault="00F27FE2" w:rsidP="00F27FE2">
      <w:pPr>
        <w:rPr>
          <w:rFonts w:ascii="Bookman Old Style" w:hAnsi="Bookman Old Style"/>
          <w:i/>
          <w:sz w:val="24"/>
          <w:szCs w:val="24"/>
        </w:rPr>
      </w:pPr>
      <w:r w:rsidRPr="00F27FE2">
        <w:rPr>
          <w:rFonts w:ascii="Bookman Old Style" w:hAnsi="Bookman Old Style"/>
          <w:i/>
          <w:sz w:val="24"/>
          <w:szCs w:val="24"/>
        </w:rPr>
        <w:t xml:space="preserve">Create Media Products </w:t>
      </w:r>
    </w:p>
    <w:p w:rsidR="00F27FE2" w:rsidRPr="00F27FE2" w:rsidRDefault="00F27FE2" w:rsidP="00F27FE2">
      <w:pPr>
        <w:pStyle w:val="ListParagraph"/>
        <w:numPr>
          <w:ilvl w:val="0"/>
          <w:numId w:val="17"/>
        </w:numPr>
        <w:rPr>
          <w:rFonts w:ascii="Bookman Old Style" w:hAnsi="Bookman Old Style"/>
          <w:sz w:val="24"/>
          <w:szCs w:val="24"/>
        </w:rPr>
      </w:pPr>
      <w:r w:rsidRPr="00F27FE2">
        <w:rPr>
          <w:rFonts w:ascii="Bookman Old Style" w:hAnsi="Bookman Old Style"/>
          <w:sz w:val="24"/>
          <w:szCs w:val="24"/>
        </w:rPr>
        <w:t xml:space="preserve">Understand and utilize the most appropriate media creation tools, characteristics and conventions </w:t>
      </w:r>
    </w:p>
    <w:p w:rsidR="00F27FE2" w:rsidRPr="00F27FE2" w:rsidRDefault="00F27FE2" w:rsidP="00F27FE2">
      <w:pPr>
        <w:pStyle w:val="ListParagraph"/>
        <w:numPr>
          <w:ilvl w:val="0"/>
          <w:numId w:val="17"/>
        </w:numPr>
        <w:rPr>
          <w:rFonts w:ascii="Bookman Old Style" w:hAnsi="Bookman Old Style"/>
          <w:sz w:val="24"/>
          <w:szCs w:val="24"/>
        </w:rPr>
      </w:pPr>
      <w:r w:rsidRPr="00F27FE2">
        <w:rPr>
          <w:rFonts w:ascii="Bookman Old Style" w:hAnsi="Bookman Old Style"/>
          <w:sz w:val="24"/>
          <w:szCs w:val="24"/>
        </w:rPr>
        <w:t xml:space="preserve">Understand and effectively utilize the most appropriate expressions and interpretations in diverse, multi-cultural environments </w:t>
      </w:r>
    </w:p>
    <w:p w:rsidR="00F27FE2" w:rsidRPr="00F27FE2" w:rsidRDefault="00F27FE2" w:rsidP="00F27FE2">
      <w:pPr>
        <w:rPr>
          <w:rFonts w:ascii="Bookman Old Style" w:hAnsi="Bookman Old Style"/>
          <w:b/>
          <w:sz w:val="24"/>
          <w:szCs w:val="24"/>
        </w:rPr>
      </w:pPr>
      <w:r w:rsidRPr="00F27FE2">
        <w:rPr>
          <w:rFonts w:ascii="Bookman Old Style" w:hAnsi="Bookman Old Style"/>
          <w:b/>
          <w:sz w:val="24"/>
          <w:szCs w:val="24"/>
        </w:rPr>
        <w:t xml:space="preserve">ICT (Information, Communications and Technology) LITERACY </w:t>
      </w:r>
    </w:p>
    <w:p w:rsidR="00F27FE2" w:rsidRPr="00F27FE2" w:rsidRDefault="00F27FE2" w:rsidP="00F27FE2">
      <w:pPr>
        <w:rPr>
          <w:rFonts w:ascii="Bookman Old Style" w:hAnsi="Bookman Old Style"/>
          <w:i/>
          <w:sz w:val="24"/>
          <w:szCs w:val="24"/>
        </w:rPr>
      </w:pPr>
      <w:r w:rsidRPr="00F27FE2">
        <w:rPr>
          <w:rFonts w:ascii="Bookman Old Style" w:hAnsi="Bookman Old Style"/>
          <w:i/>
          <w:sz w:val="24"/>
          <w:szCs w:val="24"/>
        </w:rPr>
        <w:t xml:space="preserve">Apply Technology Effectively </w:t>
      </w:r>
    </w:p>
    <w:p w:rsidR="00F27FE2" w:rsidRPr="00F27FE2" w:rsidRDefault="00F27FE2" w:rsidP="00F27FE2">
      <w:pPr>
        <w:pStyle w:val="ListParagraph"/>
        <w:numPr>
          <w:ilvl w:val="0"/>
          <w:numId w:val="17"/>
        </w:numPr>
        <w:rPr>
          <w:rFonts w:ascii="Bookman Old Style" w:hAnsi="Bookman Old Style"/>
          <w:sz w:val="24"/>
          <w:szCs w:val="24"/>
        </w:rPr>
      </w:pPr>
      <w:r w:rsidRPr="00F27FE2">
        <w:rPr>
          <w:rFonts w:ascii="Bookman Old Style" w:hAnsi="Bookman Old Style"/>
          <w:sz w:val="24"/>
          <w:szCs w:val="24"/>
        </w:rPr>
        <w:t xml:space="preserve">Use technology as a tool to research, organize, evaluate and communicate information </w:t>
      </w:r>
    </w:p>
    <w:p w:rsidR="00F27FE2" w:rsidRPr="00F27FE2" w:rsidRDefault="00F27FE2" w:rsidP="00F27FE2">
      <w:pPr>
        <w:pStyle w:val="ListParagraph"/>
        <w:numPr>
          <w:ilvl w:val="0"/>
          <w:numId w:val="17"/>
        </w:numPr>
        <w:rPr>
          <w:rFonts w:ascii="Bookman Old Style" w:hAnsi="Bookman Old Style"/>
          <w:sz w:val="24"/>
          <w:szCs w:val="24"/>
        </w:rPr>
      </w:pPr>
      <w:r w:rsidRPr="00F27FE2">
        <w:rPr>
          <w:rFonts w:ascii="Bookman Old Style" w:hAnsi="Bookman Old Style"/>
          <w:sz w:val="24"/>
          <w:szCs w:val="24"/>
        </w:rPr>
        <w:t xml:space="preserve">Use digital technologies (computers, PDAs, media players, GPS, etc.), communication/networking tools and social networks appropriately to access, manage, integrate, evaluate and create information to successfully function in a knowledge economy </w:t>
      </w:r>
    </w:p>
    <w:p w:rsidR="00F27FE2" w:rsidRPr="00F27FE2" w:rsidRDefault="00F27FE2" w:rsidP="00F27FE2">
      <w:pPr>
        <w:pStyle w:val="ListParagraph"/>
        <w:numPr>
          <w:ilvl w:val="0"/>
          <w:numId w:val="17"/>
        </w:numPr>
        <w:rPr>
          <w:rFonts w:ascii="Bookman Old Style" w:hAnsi="Bookman Old Style"/>
          <w:sz w:val="24"/>
          <w:szCs w:val="24"/>
        </w:rPr>
      </w:pPr>
      <w:r w:rsidRPr="00F27FE2">
        <w:rPr>
          <w:rFonts w:ascii="Bookman Old Style" w:hAnsi="Bookman Old Style"/>
          <w:sz w:val="24"/>
          <w:szCs w:val="24"/>
        </w:rPr>
        <w:t xml:space="preserve">Apply a fundamental understanding of the ethical/legal issues surrounding the access and use of information technologies </w:t>
      </w:r>
    </w:p>
    <w:p w:rsidR="00F27FE2" w:rsidRPr="00F27FE2" w:rsidRDefault="00F27FE2" w:rsidP="00F27FE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Life and Career Skills</w:t>
      </w:r>
    </w:p>
    <w:p w:rsidR="00F27FE2" w:rsidRPr="00F27FE2" w:rsidRDefault="00F27FE2" w:rsidP="00F27FE2">
      <w:pPr>
        <w:rPr>
          <w:rFonts w:ascii="Bookman Old Style" w:hAnsi="Bookman Old Style"/>
          <w:sz w:val="24"/>
          <w:szCs w:val="24"/>
        </w:rPr>
      </w:pPr>
      <w:r w:rsidRPr="00F27FE2">
        <w:rPr>
          <w:rFonts w:ascii="Bookman Old Style" w:hAnsi="Bookman Old Style"/>
          <w:sz w:val="24"/>
          <w:szCs w:val="24"/>
        </w:rPr>
        <w:t>Today’s life and work environments require far more than thinking skills and content knowledge. The ability to navigate the complex lif</w:t>
      </w:r>
      <w:r>
        <w:rPr>
          <w:rFonts w:ascii="Bookman Old Style" w:hAnsi="Bookman Old Style"/>
          <w:sz w:val="24"/>
          <w:szCs w:val="24"/>
        </w:rPr>
        <w:t xml:space="preserve">e and work environments in the </w:t>
      </w:r>
      <w:r w:rsidRPr="00F27FE2">
        <w:rPr>
          <w:rFonts w:ascii="Bookman Old Style" w:hAnsi="Bookman Old Style"/>
          <w:sz w:val="24"/>
          <w:szCs w:val="24"/>
        </w:rPr>
        <w:t xml:space="preserve">globally competitive information age requires students to pay rigorous attention to developing adequate life and career skills. </w:t>
      </w:r>
    </w:p>
    <w:p w:rsidR="00F27FE2" w:rsidRPr="00F27FE2" w:rsidRDefault="00F27FE2" w:rsidP="00F27FE2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Flexibility and Adaptability</w:t>
      </w:r>
    </w:p>
    <w:p w:rsidR="00F27FE2" w:rsidRPr="00F27FE2" w:rsidRDefault="00F27FE2" w:rsidP="00F27FE2">
      <w:pPr>
        <w:rPr>
          <w:rFonts w:ascii="Bookman Old Style" w:hAnsi="Bookman Old Style"/>
          <w:i/>
          <w:sz w:val="24"/>
          <w:szCs w:val="24"/>
        </w:rPr>
      </w:pPr>
      <w:r w:rsidRPr="00F27FE2">
        <w:rPr>
          <w:rFonts w:ascii="Bookman Old Style" w:hAnsi="Bookman Old Style"/>
          <w:i/>
          <w:sz w:val="24"/>
          <w:szCs w:val="24"/>
        </w:rPr>
        <w:t xml:space="preserve">Adapt to Change </w:t>
      </w:r>
    </w:p>
    <w:p w:rsidR="00F27FE2" w:rsidRPr="00F27FE2" w:rsidRDefault="00F27FE2" w:rsidP="00F27FE2">
      <w:pPr>
        <w:pStyle w:val="ListParagraph"/>
        <w:numPr>
          <w:ilvl w:val="0"/>
          <w:numId w:val="17"/>
        </w:numPr>
        <w:rPr>
          <w:rFonts w:ascii="Bookman Old Style" w:hAnsi="Bookman Old Style"/>
          <w:sz w:val="24"/>
          <w:szCs w:val="24"/>
        </w:rPr>
      </w:pPr>
      <w:r w:rsidRPr="00F27FE2">
        <w:rPr>
          <w:rFonts w:ascii="Bookman Old Style" w:hAnsi="Bookman Old Style"/>
          <w:sz w:val="24"/>
          <w:szCs w:val="24"/>
        </w:rPr>
        <w:t xml:space="preserve">Adapt to varied roles, jobs responsibilities, schedules and contexts </w:t>
      </w:r>
    </w:p>
    <w:p w:rsidR="00F27FE2" w:rsidRPr="00F27FE2" w:rsidRDefault="00F27FE2" w:rsidP="00F27FE2">
      <w:pPr>
        <w:pStyle w:val="ListParagraph"/>
        <w:numPr>
          <w:ilvl w:val="0"/>
          <w:numId w:val="17"/>
        </w:numPr>
        <w:rPr>
          <w:rFonts w:ascii="Bookman Old Style" w:hAnsi="Bookman Old Style"/>
          <w:sz w:val="24"/>
          <w:szCs w:val="24"/>
        </w:rPr>
      </w:pPr>
      <w:r w:rsidRPr="00F27FE2">
        <w:rPr>
          <w:rFonts w:ascii="Bookman Old Style" w:hAnsi="Bookman Old Style"/>
          <w:sz w:val="24"/>
          <w:szCs w:val="24"/>
        </w:rPr>
        <w:lastRenderedPageBreak/>
        <w:t xml:space="preserve">Work effectively in a climate of ambiguity and changing priorities </w:t>
      </w:r>
    </w:p>
    <w:p w:rsidR="00F27FE2" w:rsidRPr="00F27FE2" w:rsidRDefault="00F27FE2" w:rsidP="00F27FE2">
      <w:pPr>
        <w:rPr>
          <w:rFonts w:ascii="Bookman Old Style" w:hAnsi="Bookman Old Style"/>
          <w:i/>
          <w:sz w:val="24"/>
          <w:szCs w:val="24"/>
        </w:rPr>
      </w:pPr>
      <w:r w:rsidRPr="00F27FE2">
        <w:rPr>
          <w:rFonts w:ascii="Bookman Old Style" w:hAnsi="Bookman Old Style"/>
          <w:i/>
          <w:sz w:val="24"/>
          <w:szCs w:val="24"/>
        </w:rPr>
        <w:t xml:space="preserve">Be Flexible </w:t>
      </w:r>
    </w:p>
    <w:p w:rsidR="00F27FE2" w:rsidRPr="00F27FE2" w:rsidRDefault="00F27FE2" w:rsidP="00F27FE2">
      <w:pPr>
        <w:pStyle w:val="ListParagraph"/>
        <w:numPr>
          <w:ilvl w:val="0"/>
          <w:numId w:val="17"/>
        </w:numPr>
        <w:rPr>
          <w:rFonts w:ascii="Bookman Old Style" w:hAnsi="Bookman Old Style"/>
          <w:sz w:val="24"/>
          <w:szCs w:val="24"/>
        </w:rPr>
      </w:pPr>
      <w:r w:rsidRPr="00F27FE2">
        <w:rPr>
          <w:rFonts w:ascii="Bookman Old Style" w:hAnsi="Bookman Old Style"/>
          <w:sz w:val="24"/>
          <w:szCs w:val="24"/>
        </w:rPr>
        <w:t xml:space="preserve">Incorporate feedback effectively </w:t>
      </w:r>
    </w:p>
    <w:p w:rsidR="00F27FE2" w:rsidRPr="00F27FE2" w:rsidRDefault="00F27FE2" w:rsidP="00F27FE2">
      <w:pPr>
        <w:pStyle w:val="ListParagraph"/>
        <w:numPr>
          <w:ilvl w:val="0"/>
          <w:numId w:val="17"/>
        </w:numPr>
        <w:rPr>
          <w:rFonts w:ascii="Bookman Old Style" w:hAnsi="Bookman Old Style"/>
          <w:sz w:val="24"/>
          <w:szCs w:val="24"/>
        </w:rPr>
      </w:pPr>
      <w:r w:rsidRPr="00F27FE2">
        <w:rPr>
          <w:rFonts w:ascii="Bookman Old Style" w:hAnsi="Bookman Old Style"/>
          <w:sz w:val="24"/>
          <w:szCs w:val="24"/>
        </w:rPr>
        <w:t xml:space="preserve">Deal positively with praise, setbacks and criticism </w:t>
      </w:r>
    </w:p>
    <w:p w:rsidR="00F27FE2" w:rsidRPr="00F27FE2" w:rsidRDefault="00F27FE2" w:rsidP="00F27FE2">
      <w:pPr>
        <w:pStyle w:val="ListParagraph"/>
        <w:numPr>
          <w:ilvl w:val="0"/>
          <w:numId w:val="17"/>
        </w:numPr>
        <w:rPr>
          <w:rFonts w:ascii="Bookman Old Style" w:hAnsi="Bookman Old Style"/>
          <w:sz w:val="24"/>
          <w:szCs w:val="24"/>
        </w:rPr>
      </w:pPr>
      <w:r w:rsidRPr="00F27FE2">
        <w:rPr>
          <w:rFonts w:ascii="Bookman Old Style" w:hAnsi="Bookman Old Style"/>
          <w:sz w:val="24"/>
          <w:szCs w:val="24"/>
        </w:rPr>
        <w:t xml:space="preserve">Understand, negotiate and balance diverse views and beliefs to reach workable solutions, particularly in multi-cultural environments </w:t>
      </w:r>
    </w:p>
    <w:p w:rsidR="00F27FE2" w:rsidRPr="00F27FE2" w:rsidRDefault="00F27FE2" w:rsidP="00F27FE2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Initiative and Self-Direction</w:t>
      </w:r>
    </w:p>
    <w:p w:rsidR="00F27FE2" w:rsidRPr="00F27FE2" w:rsidRDefault="00F27FE2" w:rsidP="00F27FE2">
      <w:pPr>
        <w:rPr>
          <w:rFonts w:ascii="Bookman Old Style" w:hAnsi="Bookman Old Style"/>
          <w:i/>
          <w:sz w:val="24"/>
          <w:szCs w:val="24"/>
        </w:rPr>
      </w:pPr>
      <w:r w:rsidRPr="00F27FE2">
        <w:rPr>
          <w:rFonts w:ascii="Bookman Old Style" w:hAnsi="Bookman Old Style"/>
          <w:i/>
          <w:sz w:val="24"/>
          <w:szCs w:val="24"/>
        </w:rPr>
        <w:t xml:space="preserve">Manage Goals and Time </w:t>
      </w:r>
    </w:p>
    <w:p w:rsidR="00F27FE2" w:rsidRPr="00F27FE2" w:rsidRDefault="00F27FE2" w:rsidP="00F27FE2">
      <w:pPr>
        <w:pStyle w:val="ListParagraph"/>
        <w:numPr>
          <w:ilvl w:val="0"/>
          <w:numId w:val="17"/>
        </w:numPr>
        <w:rPr>
          <w:rFonts w:ascii="Bookman Old Style" w:hAnsi="Bookman Old Style"/>
          <w:sz w:val="24"/>
          <w:szCs w:val="24"/>
        </w:rPr>
      </w:pPr>
      <w:r w:rsidRPr="00F27FE2">
        <w:rPr>
          <w:rFonts w:ascii="Bookman Old Style" w:hAnsi="Bookman Old Style"/>
          <w:sz w:val="24"/>
          <w:szCs w:val="24"/>
        </w:rPr>
        <w:t xml:space="preserve">Set goals with tangible and intangible success criteria </w:t>
      </w:r>
    </w:p>
    <w:p w:rsidR="00F27FE2" w:rsidRPr="00F27FE2" w:rsidRDefault="00F27FE2" w:rsidP="00F27FE2">
      <w:pPr>
        <w:pStyle w:val="ListParagraph"/>
        <w:numPr>
          <w:ilvl w:val="0"/>
          <w:numId w:val="17"/>
        </w:numPr>
        <w:rPr>
          <w:rFonts w:ascii="Bookman Old Style" w:hAnsi="Bookman Old Style"/>
          <w:sz w:val="24"/>
          <w:szCs w:val="24"/>
        </w:rPr>
      </w:pPr>
      <w:r w:rsidRPr="00F27FE2">
        <w:rPr>
          <w:rFonts w:ascii="Bookman Old Style" w:hAnsi="Bookman Old Style"/>
          <w:sz w:val="24"/>
          <w:szCs w:val="24"/>
        </w:rPr>
        <w:t xml:space="preserve">Balance tactical (short-term) and strategic (long-term) goals </w:t>
      </w:r>
    </w:p>
    <w:p w:rsidR="00F27FE2" w:rsidRPr="00F27FE2" w:rsidRDefault="00F27FE2" w:rsidP="00F27FE2">
      <w:pPr>
        <w:pStyle w:val="ListParagraph"/>
        <w:numPr>
          <w:ilvl w:val="0"/>
          <w:numId w:val="17"/>
        </w:numPr>
        <w:rPr>
          <w:rFonts w:ascii="Bookman Old Style" w:hAnsi="Bookman Old Style"/>
          <w:sz w:val="24"/>
          <w:szCs w:val="24"/>
        </w:rPr>
      </w:pPr>
      <w:r w:rsidRPr="00F27FE2">
        <w:rPr>
          <w:rFonts w:ascii="Bookman Old Style" w:hAnsi="Bookman Old Style"/>
          <w:sz w:val="24"/>
          <w:szCs w:val="24"/>
        </w:rPr>
        <w:t xml:space="preserve">Utilize time and manage workload efficiently </w:t>
      </w:r>
    </w:p>
    <w:p w:rsidR="00F27FE2" w:rsidRPr="00F27FE2" w:rsidRDefault="00F27FE2" w:rsidP="00F27FE2">
      <w:pPr>
        <w:rPr>
          <w:rFonts w:ascii="Bookman Old Style" w:hAnsi="Bookman Old Style"/>
          <w:i/>
          <w:sz w:val="24"/>
          <w:szCs w:val="24"/>
        </w:rPr>
      </w:pPr>
      <w:r w:rsidRPr="00F27FE2">
        <w:rPr>
          <w:rFonts w:ascii="Bookman Old Style" w:hAnsi="Bookman Old Style"/>
          <w:i/>
          <w:sz w:val="24"/>
          <w:szCs w:val="24"/>
        </w:rPr>
        <w:t xml:space="preserve">Work Independently </w:t>
      </w:r>
    </w:p>
    <w:p w:rsidR="00F27FE2" w:rsidRPr="00F27FE2" w:rsidRDefault="00F27FE2" w:rsidP="00F27FE2">
      <w:pPr>
        <w:rPr>
          <w:rFonts w:ascii="Bookman Old Style" w:hAnsi="Bookman Old Style"/>
          <w:sz w:val="24"/>
          <w:szCs w:val="24"/>
        </w:rPr>
      </w:pPr>
      <w:r w:rsidRPr="00F27FE2">
        <w:rPr>
          <w:rFonts w:ascii="Bookman Old Style" w:hAnsi="Bookman Old Style"/>
          <w:sz w:val="24"/>
          <w:szCs w:val="24"/>
        </w:rPr>
        <w:t xml:space="preserve">• Monitor, define, prioritize and complete tasks without direct oversight </w:t>
      </w:r>
    </w:p>
    <w:p w:rsidR="00F27FE2" w:rsidRPr="00F27FE2" w:rsidRDefault="00F27FE2" w:rsidP="00F27FE2">
      <w:pPr>
        <w:rPr>
          <w:rFonts w:ascii="Bookman Old Style" w:hAnsi="Bookman Old Style"/>
          <w:i/>
          <w:sz w:val="24"/>
          <w:szCs w:val="24"/>
        </w:rPr>
      </w:pPr>
      <w:r w:rsidRPr="00F27FE2">
        <w:rPr>
          <w:rFonts w:ascii="Bookman Old Style" w:hAnsi="Bookman Old Style"/>
          <w:i/>
          <w:sz w:val="24"/>
          <w:szCs w:val="24"/>
        </w:rPr>
        <w:t xml:space="preserve">Be Self-directed Learners </w:t>
      </w:r>
    </w:p>
    <w:p w:rsidR="00F27FE2" w:rsidRPr="00F27FE2" w:rsidRDefault="00F27FE2" w:rsidP="00F27FE2">
      <w:pPr>
        <w:pStyle w:val="ListParagraph"/>
        <w:numPr>
          <w:ilvl w:val="0"/>
          <w:numId w:val="17"/>
        </w:numPr>
        <w:rPr>
          <w:rFonts w:ascii="Bookman Old Style" w:hAnsi="Bookman Old Style"/>
          <w:sz w:val="24"/>
          <w:szCs w:val="24"/>
        </w:rPr>
      </w:pPr>
      <w:r w:rsidRPr="00F27FE2">
        <w:rPr>
          <w:rFonts w:ascii="Bookman Old Style" w:hAnsi="Bookman Old Style"/>
          <w:sz w:val="24"/>
          <w:szCs w:val="24"/>
        </w:rPr>
        <w:t xml:space="preserve">Go beyond basic mastery of skills and/or curriculum to explore and expand one’s own learning and opportunities to gain expertise </w:t>
      </w:r>
    </w:p>
    <w:p w:rsidR="00F27FE2" w:rsidRPr="00F27FE2" w:rsidRDefault="00F27FE2" w:rsidP="00F27FE2">
      <w:pPr>
        <w:pStyle w:val="ListParagraph"/>
        <w:numPr>
          <w:ilvl w:val="0"/>
          <w:numId w:val="17"/>
        </w:numPr>
        <w:rPr>
          <w:rFonts w:ascii="Bookman Old Style" w:hAnsi="Bookman Old Style"/>
          <w:sz w:val="24"/>
          <w:szCs w:val="24"/>
        </w:rPr>
      </w:pPr>
      <w:r w:rsidRPr="00F27FE2">
        <w:rPr>
          <w:rFonts w:ascii="Bookman Old Style" w:hAnsi="Bookman Old Style"/>
          <w:sz w:val="24"/>
          <w:szCs w:val="24"/>
        </w:rPr>
        <w:t xml:space="preserve">Demonstrate initiative to advance skill levels towards a professional level </w:t>
      </w:r>
    </w:p>
    <w:p w:rsidR="00F27FE2" w:rsidRPr="00F27FE2" w:rsidRDefault="00F27FE2" w:rsidP="00F27FE2">
      <w:pPr>
        <w:pStyle w:val="ListParagraph"/>
        <w:numPr>
          <w:ilvl w:val="0"/>
          <w:numId w:val="17"/>
        </w:numPr>
        <w:rPr>
          <w:rFonts w:ascii="Bookman Old Style" w:hAnsi="Bookman Old Style"/>
          <w:sz w:val="24"/>
          <w:szCs w:val="24"/>
        </w:rPr>
      </w:pPr>
      <w:r w:rsidRPr="00F27FE2">
        <w:rPr>
          <w:rFonts w:ascii="Bookman Old Style" w:hAnsi="Bookman Old Style"/>
          <w:sz w:val="24"/>
          <w:szCs w:val="24"/>
        </w:rPr>
        <w:t xml:space="preserve">Demonstrate commitment to learning as a lifelong process </w:t>
      </w:r>
    </w:p>
    <w:p w:rsidR="00F27FE2" w:rsidRPr="00F27FE2" w:rsidRDefault="00F27FE2" w:rsidP="00F27FE2">
      <w:pPr>
        <w:pStyle w:val="ListParagraph"/>
        <w:numPr>
          <w:ilvl w:val="0"/>
          <w:numId w:val="17"/>
        </w:numPr>
        <w:rPr>
          <w:rFonts w:ascii="Bookman Old Style" w:hAnsi="Bookman Old Style"/>
          <w:sz w:val="24"/>
          <w:szCs w:val="24"/>
        </w:rPr>
      </w:pPr>
      <w:r w:rsidRPr="00F27FE2">
        <w:rPr>
          <w:rFonts w:ascii="Bookman Old Style" w:hAnsi="Bookman Old Style"/>
          <w:sz w:val="24"/>
          <w:szCs w:val="24"/>
        </w:rPr>
        <w:t xml:space="preserve">Reflect critically on past experiences in order to inform future progress </w:t>
      </w:r>
    </w:p>
    <w:p w:rsidR="00F27FE2" w:rsidRPr="00F27FE2" w:rsidRDefault="00F27FE2" w:rsidP="00F27FE2">
      <w:pPr>
        <w:rPr>
          <w:rFonts w:ascii="Bookman Old Style" w:hAnsi="Bookman Old Style" w:cs="Arial"/>
          <w:b/>
          <w:sz w:val="24"/>
          <w:szCs w:val="24"/>
        </w:rPr>
      </w:pPr>
      <w:r w:rsidRPr="00F27FE2">
        <w:rPr>
          <w:rFonts w:ascii="Bookman Old Style" w:hAnsi="Bookman Old Style" w:cs="Arial"/>
          <w:b/>
          <w:sz w:val="24"/>
          <w:szCs w:val="24"/>
        </w:rPr>
        <w:t>Social and Cross-Cultural Skills</w:t>
      </w:r>
    </w:p>
    <w:p w:rsidR="00F27FE2" w:rsidRPr="00F27FE2" w:rsidRDefault="00F27FE2" w:rsidP="00F27FE2">
      <w:pPr>
        <w:rPr>
          <w:rFonts w:ascii="Bookman Old Style" w:hAnsi="Bookman Old Style"/>
          <w:i/>
          <w:sz w:val="24"/>
          <w:szCs w:val="24"/>
        </w:rPr>
      </w:pPr>
      <w:r w:rsidRPr="00F27FE2">
        <w:rPr>
          <w:rFonts w:ascii="Bookman Old Style" w:hAnsi="Bookman Old Style"/>
          <w:i/>
          <w:sz w:val="24"/>
          <w:szCs w:val="24"/>
        </w:rPr>
        <w:t xml:space="preserve"> Interact Effectively with Others </w:t>
      </w:r>
    </w:p>
    <w:p w:rsidR="00F27FE2" w:rsidRPr="00F27FE2" w:rsidRDefault="00F27FE2" w:rsidP="00F27FE2">
      <w:pPr>
        <w:pStyle w:val="ListParagraph"/>
        <w:numPr>
          <w:ilvl w:val="0"/>
          <w:numId w:val="17"/>
        </w:numPr>
        <w:rPr>
          <w:rFonts w:ascii="Bookman Old Style" w:hAnsi="Bookman Old Style"/>
          <w:sz w:val="24"/>
          <w:szCs w:val="24"/>
        </w:rPr>
      </w:pPr>
      <w:r w:rsidRPr="00F27FE2">
        <w:rPr>
          <w:rFonts w:ascii="Bookman Old Style" w:hAnsi="Bookman Old Style"/>
          <w:sz w:val="24"/>
          <w:szCs w:val="24"/>
        </w:rPr>
        <w:t xml:space="preserve">Know when it is appropriate to listen and when to speak </w:t>
      </w:r>
    </w:p>
    <w:p w:rsidR="00F27FE2" w:rsidRPr="00F27FE2" w:rsidRDefault="00F27FE2" w:rsidP="00F27FE2">
      <w:pPr>
        <w:pStyle w:val="ListParagraph"/>
        <w:numPr>
          <w:ilvl w:val="0"/>
          <w:numId w:val="17"/>
        </w:numPr>
        <w:rPr>
          <w:rFonts w:ascii="Bookman Old Style" w:hAnsi="Bookman Old Style"/>
          <w:sz w:val="24"/>
          <w:szCs w:val="24"/>
        </w:rPr>
      </w:pPr>
      <w:r w:rsidRPr="00F27FE2">
        <w:rPr>
          <w:rFonts w:ascii="Bookman Old Style" w:hAnsi="Bookman Old Style"/>
          <w:sz w:val="24"/>
          <w:szCs w:val="24"/>
        </w:rPr>
        <w:t xml:space="preserve">Conduct themselves in a respectable, professional manner </w:t>
      </w:r>
    </w:p>
    <w:p w:rsidR="00F27FE2" w:rsidRPr="00F27FE2" w:rsidRDefault="00F27FE2" w:rsidP="00F27FE2">
      <w:pPr>
        <w:rPr>
          <w:rFonts w:ascii="Bookman Old Style" w:hAnsi="Bookman Old Style"/>
          <w:i/>
          <w:sz w:val="24"/>
          <w:szCs w:val="24"/>
        </w:rPr>
      </w:pPr>
      <w:r w:rsidRPr="00F27FE2">
        <w:rPr>
          <w:rFonts w:ascii="Bookman Old Style" w:hAnsi="Bookman Old Style"/>
          <w:sz w:val="24"/>
          <w:szCs w:val="24"/>
        </w:rPr>
        <w:t xml:space="preserve"> </w:t>
      </w:r>
      <w:r w:rsidRPr="00F27FE2">
        <w:rPr>
          <w:rFonts w:ascii="Bookman Old Style" w:hAnsi="Bookman Old Style"/>
          <w:i/>
          <w:sz w:val="24"/>
          <w:szCs w:val="24"/>
        </w:rPr>
        <w:t xml:space="preserve">Work Effectively in Diverse Teams  </w:t>
      </w:r>
    </w:p>
    <w:p w:rsidR="00F27FE2" w:rsidRPr="00F27FE2" w:rsidRDefault="00F27FE2" w:rsidP="00F27FE2">
      <w:pPr>
        <w:pStyle w:val="ListParagraph"/>
        <w:numPr>
          <w:ilvl w:val="0"/>
          <w:numId w:val="25"/>
        </w:numPr>
        <w:rPr>
          <w:rFonts w:ascii="Bookman Old Style" w:hAnsi="Bookman Old Style"/>
          <w:sz w:val="24"/>
          <w:szCs w:val="24"/>
        </w:rPr>
      </w:pPr>
      <w:r w:rsidRPr="00F27FE2">
        <w:rPr>
          <w:rFonts w:ascii="Bookman Old Style" w:hAnsi="Bookman Old Style"/>
          <w:sz w:val="24"/>
          <w:szCs w:val="24"/>
        </w:rPr>
        <w:t xml:space="preserve">Respect cultural differences and work effectively with people from a range of social and cultural backgrounds </w:t>
      </w:r>
    </w:p>
    <w:p w:rsidR="00F27FE2" w:rsidRPr="00F27FE2" w:rsidRDefault="00F27FE2" w:rsidP="00F27FE2">
      <w:pPr>
        <w:pStyle w:val="ListParagraph"/>
        <w:numPr>
          <w:ilvl w:val="0"/>
          <w:numId w:val="25"/>
        </w:numPr>
        <w:rPr>
          <w:rFonts w:ascii="Bookman Old Style" w:hAnsi="Bookman Old Style"/>
          <w:sz w:val="24"/>
          <w:szCs w:val="24"/>
        </w:rPr>
      </w:pPr>
      <w:r w:rsidRPr="00F27FE2">
        <w:rPr>
          <w:rFonts w:ascii="Bookman Old Style" w:hAnsi="Bookman Old Style"/>
          <w:sz w:val="24"/>
          <w:szCs w:val="24"/>
        </w:rPr>
        <w:t xml:space="preserve">Respond open-mindedly to different ideas and values </w:t>
      </w:r>
    </w:p>
    <w:p w:rsidR="00F27FE2" w:rsidRPr="00F27FE2" w:rsidRDefault="00F27FE2" w:rsidP="00F27FE2">
      <w:pPr>
        <w:pStyle w:val="ListParagraph"/>
        <w:numPr>
          <w:ilvl w:val="0"/>
          <w:numId w:val="25"/>
        </w:numPr>
        <w:rPr>
          <w:rFonts w:ascii="Bookman Old Style" w:hAnsi="Bookman Old Style"/>
          <w:sz w:val="24"/>
          <w:szCs w:val="24"/>
        </w:rPr>
      </w:pPr>
      <w:r w:rsidRPr="00F27FE2">
        <w:rPr>
          <w:rFonts w:ascii="Bookman Old Style" w:hAnsi="Bookman Old Style"/>
          <w:sz w:val="24"/>
          <w:szCs w:val="24"/>
        </w:rPr>
        <w:t xml:space="preserve">Leverage social and cultural differences to create new ideas and increase both innovation and quality of work </w:t>
      </w:r>
    </w:p>
    <w:p w:rsidR="00F27FE2" w:rsidRDefault="00F27FE2" w:rsidP="00F27FE2">
      <w:pPr>
        <w:rPr>
          <w:rFonts w:ascii="Bookman Old Style" w:hAnsi="Bookman Old Style" w:cs="Arial"/>
          <w:b/>
          <w:sz w:val="24"/>
          <w:szCs w:val="24"/>
        </w:rPr>
      </w:pPr>
    </w:p>
    <w:p w:rsidR="00F27FE2" w:rsidRPr="00F27FE2" w:rsidRDefault="00F27FE2" w:rsidP="00F27FE2">
      <w:pPr>
        <w:rPr>
          <w:rFonts w:ascii="Bookman Old Style" w:hAnsi="Bookman Old Style" w:cs="Arial"/>
          <w:b/>
          <w:sz w:val="24"/>
          <w:szCs w:val="24"/>
        </w:rPr>
      </w:pPr>
      <w:r w:rsidRPr="00F27FE2">
        <w:rPr>
          <w:rFonts w:ascii="Bookman Old Style" w:hAnsi="Bookman Old Style" w:cs="Arial"/>
          <w:b/>
          <w:sz w:val="24"/>
          <w:szCs w:val="24"/>
        </w:rPr>
        <w:lastRenderedPageBreak/>
        <w:t>Productivity and Accountability</w:t>
      </w:r>
    </w:p>
    <w:p w:rsidR="00F27FE2" w:rsidRPr="00F27FE2" w:rsidRDefault="00F27FE2" w:rsidP="00F27FE2">
      <w:pPr>
        <w:rPr>
          <w:rFonts w:ascii="Bookman Old Style" w:hAnsi="Bookman Old Style"/>
          <w:i/>
          <w:sz w:val="24"/>
          <w:szCs w:val="24"/>
        </w:rPr>
      </w:pPr>
      <w:r w:rsidRPr="00F27FE2">
        <w:rPr>
          <w:rFonts w:ascii="Bookman Old Style" w:hAnsi="Bookman Old Style"/>
          <w:i/>
          <w:sz w:val="24"/>
          <w:szCs w:val="24"/>
        </w:rPr>
        <w:t xml:space="preserve">Manage Projects </w:t>
      </w:r>
    </w:p>
    <w:p w:rsidR="00F27FE2" w:rsidRPr="00F27FE2" w:rsidRDefault="00F27FE2" w:rsidP="00F27FE2">
      <w:pPr>
        <w:pStyle w:val="ListParagraph"/>
        <w:numPr>
          <w:ilvl w:val="0"/>
          <w:numId w:val="25"/>
        </w:numPr>
        <w:rPr>
          <w:rFonts w:ascii="Bookman Old Style" w:hAnsi="Bookman Old Style"/>
          <w:sz w:val="24"/>
          <w:szCs w:val="24"/>
        </w:rPr>
      </w:pPr>
      <w:r w:rsidRPr="00F27FE2">
        <w:rPr>
          <w:rFonts w:ascii="Bookman Old Style" w:hAnsi="Bookman Old Style"/>
          <w:sz w:val="24"/>
          <w:szCs w:val="24"/>
        </w:rPr>
        <w:t xml:space="preserve">Set and meet goals, even in the face of obstacles and competing pressures </w:t>
      </w:r>
    </w:p>
    <w:p w:rsidR="00F27FE2" w:rsidRPr="00F27FE2" w:rsidRDefault="00F27FE2" w:rsidP="00F27FE2">
      <w:pPr>
        <w:pStyle w:val="ListParagraph"/>
        <w:numPr>
          <w:ilvl w:val="0"/>
          <w:numId w:val="25"/>
        </w:numPr>
        <w:rPr>
          <w:rFonts w:ascii="Bookman Old Style" w:hAnsi="Bookman Old Style"/>
          <w:sz w:val="24"/>
          <w:szCs w:val="24"/>
        </w:rPr>
      </w:pPr>
      <w:r w:rsidRPr="00F27FE2">
        <w:rPr>
          <w:rFonts w:ascii="Bookman Old Style" w:hAnsi="Bookman Old Style"/>
          <w:sz w:val="24"/>
          <w:szCs w:val="24"/>
        </w:rPr>
        <w:t xml:space="preserve">Prioritize, plan and manage work to achieve the intended result </w:t>
      </w:r>
    </w:p>
    <w:p w:rsidR="00F27FE2" w:rsidRPr="00F27FE2" w:rsidRDefault="00F27FE2" w:rsidP="00F27FE2">
      <w:pPr>
        <w:rPr>
          <w:rFonts w:ascii="Bookman Old Style" w:hAnsi="Bookman Old Style"/>
          <w:i/>
          <w:sz w:val="24"/>
          <w:szCs w:val="24"/>
        </w:rPr>
      </w:pPr>
      <w:r w:rsidRPr="00F27FE2">
        <w:rPr>
          <w:rFonts w:ascii="Bookman Old Style" w:hAnsi="Bookman Old Style"/>
          <w:sz w:val="24"/>
          <w:szCs w:val="24"/>
        </w:rPr>
        <w:t xml:space="preserve"> </w:t>
      </w:r>
      <w:r w:rsidRPr="00F27FE2">
        <w:rPr>
          <w:rFonts w:ascii="Bookman Old Style" w:hAnsi="Bookman Old Style"/>
          <w:i/>
          <w:sz w:val="24"/>
          <w:szCs w:val="24"/>
        </w:rPr>
        <w:t xml:space="preserve">Produce Results </w:t>
      </w:r>
    </w:p>
    <w:p w:rsidR="00F27FE2" w:rsidRPr="00F27FE2" w:rsidRDefault="00F27FE2" w:rsidP="00F27FE2">
      <w:pPr>
        <w:pStyle w:val="ListParagraph"/>
        <w:numPr>
          <w:ilvl w:val="0"/>
          <w:numId w:val="25"/>
        </w:numPr>
        <w:rPr>
          <w:rFonts w:ascii="Bookman Old Style" w:hAnsi="Bookman Old Style"/>
          <w:sz w:val="24"/>
          <w:szCs w:val="24"/>
        </w:rPr>
      </w:pPr>
      <w:r w:rsidRPr="00F27FE2">
        <w:rPr>
          <w:rFonts w:ascii="Bookman Old Style" w:hAnsi="Bookman Old Style"/>
          <w:sz w:val="24"/>
          <w:szCs w:val="24"/>
        </w:rPr>
        <w:t xml:space="preserve">Demonstrate additional attributes associated with producing high quality products including the abilities to: </w:t>
      </w:r>
    </w:p>
    <w:p w:rsidR="00F27FE2" w:rsidRPr="00F27FE2" w:rsidRDefault="00F27FE2" w:rsidP="00F27FE2">
      <w:pPr>
        <w:pStyle w:val="ListParagraph"/>
        <w:numPr>
          <w:ilvl w:val="0"/>
          <w:numId w:val="28"/>
        </w:numPr>
        <w:rPr>
          <w:rFonts w:ascii="Bookman Old Style" w:hAnsi="Bookman Old Style"/>
          <w:sz w:val="24"/>
          <w:szCs w:val="24"/>
        </w:rPr>
      </w:pPr>
      <w:r w:rsidRPr="00F27FE2">
        <w:rPr>
          <w:rFonts w:ascii="Bookman Old Style" w:hAnsi="Bookman Old Style"/>
          <w:sz w:val="24"/>
          <w:szCs w:val="24"/>
        </w:rPr>
        <w:t xml:space="preserve">Work positively and ethically </w:t>
      </w:r>
    </w:p>
    <w:p w:rsidR="00F27FE2" w:rsidRPr="00F27FE2" w:rsidRDefault="00F27FE2" w:rsidP="00F27FE2">
      <w:pPr>
        <w:pStyle w:val="ListParagraph"/>
        <w:numPr>
          <w:ilvl w:val="0"/>
          <w:numId w:val="28"/>
        </w:numPr>
        <w:rPr>
          <w:rFonts w:ascii="Bookman Old Style" w:hAnsi="Bookman Old Style"/>
          <w:sz w:val="24"/>
          <w:szCs w:val="24"/>
        </w:rPr>
      </w:pPr>
      <w:r w:rsidRPr="00F27FE2">
        <w:rPr>
          <w:rFonts w:ascii="Bookman Old Style" w:hAnsi="Bookman Old Style"/>
          <w:sz w:val="24"/>
          <w:szCs w:val="24"/>
        </w:rPr>
        <w:t xml:space="preserve">Manage time and projects effectively </w:t>
      </w:r>
    </w:p>
    <w:p w:rsidR="00F27FE2" w:rsidRPr="00F27FE2" w:rsidRDefault="00F27FE2" w:rsidP="00F27FE2">
      <w:pPr>
        <w:pStyle w:val="ListParagraph"/>
        <w:numPr>
          <w:ilvl w:val="0"/>
          <w:numId w:val="28"/>
        </w:numPr>
        <w:rPr>
          <w:rFonts w:ascii="Bookman Old Style" w:hAnsi="Bookman Old Style"/>
          <w:sz w:val="24"/>
          <w:szCs w:val="24"/>
        </w:rPr>
      </w:pPr>
      <w:r w:rsidRPr="00F27FE2">
        <w:rPr>
          <w:rFonts w:ascii="Bookman Old Style" w:hAnsi="Bookman Old Style"/>
          <w:sz w:val="24"/>
          <w:szCs w:val="24"/>
        </w:rPr>
        <w:t xml:space="preserve">Multi-task </w:t>
      </w:r>
    </w:p>
    <w:p w:rsidR="00F27FE2" w:rsidRPr="00F27FE2" w:rsidRDefault="00F27FE2" w:rsidP="00F27FE2">
      <w:pPr>
        <w:pStyle w:val="ListParagraph"/>
        <w:numPr>
          <w:ilvl w:val="0"/>
          <w:numId w:val="28"/>
        </w:numPr>
        <w:rPr>
          <w:rFonts w:ascii="Bookman Old Style" w:hAnsi="Bookman Old Style"/>
          <w:sz w:val="24"/>
          <w:szCs w:val="24"/>
        </w:rPr>
      </w:pPr>
      <w:r w:rsidRPr="00F27FE2">
        <w:rPr>
          <w:rFonts w:ascii="Bookman Old Style" w:hAnsi="Bookman Old Style"/>
          <w:sz w:val="24"/>
          <w:szCs w:val="24"/>
        </w:rPr>
        <w:t xml:space="preserve">Participate actively, as well as be reliable and punctual </w:t>
      </w:r>
    </w:p>
    <w:p w:rsidR="00F27FE2" w:rsidRPr="00F27FE2" w:rsidRDefault="00F27FE2" w:rsidP="00F27FE2">
      <w:pPr>
        <w:pStyle w:val="ListParagraph"/>
        <w:numPr>
          <w:ilvl w:val="0"/>
          <w:numId w:val="28"/>
        </w:numPr>
        <w:rPr>
          <w:rFonts w:ascii="Bookman Old Style" w:hAnsi="Bookman Old Style"/>
          <w:sz w:val="24"/>
          <w:szCs w:val="24"/>
        </w:rPr>
      </w:pPr>
      <w:r w:rsidRPr="00F27FE2">
        <w:rPr>
          <w:rFonts w:ascii="Bookman Old Style" w:hAnsi="Bookman Old Style"/>
          <w:sz w:val="24"/>
          <w:szCs w:val="24"/>
        </w:rPr>
        <w:t xml:space="preserve">Present oneself professionally and with proper etiquette </w:t>
      </w:r>
    </w:p>
    <w:p w:rsidR="00F27FE2" w:rsidRPr="00F27FE2" w:rsidRDefault="00F27FE2" w:rsidP="00F27FE2">
      <w:pPr>
        <w:pStyle w:val="ListParagraph"/>
        <w:numPr>
          <w:ilvl w:val="0"/>
          <w:numId w:val="28"/>
        </w:numPr>
        <w:rPr>
          <w:rFonts w:ascii="Bookman Old Style" w:hAnsi="Bookman Old Style"/>
          <w:sz w:val="24"/>
          <w:szCs w:val="24"/>
        </w:rPr>
      </w:pPr>
      <w:r w:rsidRPr="00F27FE2">
        <w:rPr>
          <w:rFonts w:ascii="Bookman Old Style" w:hAnsi="Bookman Old Style"/>
          <w:sz w:val="24"/>
          <w:szCs w:val="24"/>
        </w:rPr>
        <w:t xml:space="preserve">Collaborate and cooperate effectively with teams </w:t>
      </w:r>
    </w:p>
    <w:p w:rsidR="00F27FE2" w:rsidRPr="00F27FE2" w:rsidRDefault="00F27FE2" w:rsidP="00F27FE2">
      <w:pPr>
        <w:pStyle w:val="ListParagraph"/>
        <w:numPr>
          <w:ilvl w:val="0"/>
          <w:numId w:val="28"/>
        </w:numPr>
        <w:rPr>
          <w:rFonts w:ascii="Bookman Old Style" w:hAnsi="Bookman Old Style"/>
          <w:sz w:val="24"/>
          <w:szCs w:val="24"/>
        </w:rPr>
      </w:pPr>
      <w:r w:rsidRPr="00F27FE2">
        <w:rPr>
          <w:rFonts w:ascii="Bookman Old Style" w:hAnsi="Bookman Old Style"/>
          <w:sz w:val="24"/>
          <w:szCs w:val="24"/>
        </w:rPr>
        <w:t xml:space="preserve">Respect and appreciate team diversity </w:t>
      </w:r>
    </w:p>
    <w:p w:rsidR="00F27FE2" w:rsidRPr="00F27FE2" w:rsidRDefault="00F27FE2" w:rsidP="00F27FE2">
      <w:pPr>
        <w:pStyle w:val="ListParagraph"/>
        <w:numPr>
          <w:ilvl w:val="0"/>
          <w:numId w:val="28"/>
        </w:numPr>
        <w:rPr>
          <w:rFonts w:ascii="Bookman Old Style" w:hAnsi="Bookman Old Style"/>
          <w:sz w:val="24"/>
          <w:szCs w:val="24"/>
        </w:rPr>
      </w:pPr>
      <w:r w:rsidRPr="00F27FE2">
        <w:rPr>
          <w:rFonts w:ascii="Bookman Old Style" w:hAnsi="Bookman Old Style"/>
          <w:sz w:val="24"/>
          <w:szCs w:val="24"/>
        </w:rPr>
        <w:t xml:space="preserve">Be accountable for results </w:t>
      </w:r>
    </w:p>
    <w:p w:rsidR="00F27FE2" w:rsidRPr="00F27FE2" w:rsidRDefault="00F27FE2" w:rsidP="00F27FE2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Leadership and Responsibility</w:t>
      </w:r>
    </w:p>
    <w:p w:rsidR="00F27FE2" w:rsidRPr="00F27FE2" w:rsidRDefault="00F27FE2" w:rsidP="00F27FE2">
      <w:pPr>
        <w:rPr>
          <w:rFonts w:ascii="Bookman Old Style" w:hAnsi="Bookman Old Style"/>
          <w:i/>
          <w:sz w:val="24"/>
          <w:szCs w:val="24"/>
        </w:rPr>
      </w:pPr>
      <w:r w:rsidRPr="00F27FE2">
        <w:rPr>
          <w:rFonts w:ascii="Bookman Old Style" w:hAnsi="Bookman Old Style"/>
          <w:i/>
          <w:sz w:val="24"/>
          <w:szCs w:val="24"/>
        </w:rPr>
        <w:t xml:space="preserve">Guide and Lead Others </w:t>
      </w:r>
    </w:p>
    <w:p w:rsidR="00F27FE2" w:rsidRPr="00F27FE2" w:rsidRDefault="00F27FE2" w:rsidP="00F27FE2">
      <w:pPr>
        <w:pStyle w:val="ListParagraph"/>
        <w:numPr>
          <w:ilvl w:val="0"/>
          <w:numId w:val="25"/>
        </w:numPr>
        <w:rPr>
          <w:rFonts w:ascii="Bookman Old Style" w:hAnsi="Bookman Old Style"/>
          <w:sz w:val="24"/>
          <w:szCs w:val="24"/>
        </w:rPr>
      </w:pPr>
      <w:r w:rsidRPr="00F27FE2">
        <w:rPr>
          <w:rFonts w:ascii="Bookman Old Style" w:hAnsi="Bookman Old Style"/>
          <w:sz w:val="24"/>
          <w:szCs w:val="24"/>
        </w:rPr>
        <w:t xml:space="preserve">Use interpersonal and problem-solving skills to influence and guide others toward a goal </w:t>
      </w:r>
    </w:p>
    <w:p w:rsidR="00F27FE2" w:rsidRPr="00F27FE2" w:rsidRDefault="00F27FE2" w:rsidP="00F27FE2">
      <w:pPr>
        <w:pStyle w:val="ListParagraph"/>
        <w:numPr>
          <w:ilvl w:val="0"/>
          <w:numId w:val="25"/>
        </w:numPr>
        <w:rPr>
          <w:rFonts w:ascii="Bookman Old Style" w:hAnsi="Bookman Old Style"/>
          <w:sz w:val="24"/>
          <w:szCs w:val="24"/>
        </w:rPr>
      </w:pPr>
      <w:r w:rsidRPr="00F27FE2">
        <w:rPr>
          <w:rFonts w:ascii="Bookman Old Style" w:hAnsi="Bookman Old Style"/>
          <w:sz w:val="24"/>
          <w:szCs w:val="24"/>
        </w:rPr>
        <w:t xml:space="preserve">Leverage strengths of others to accomplish a common goal </w:t>
      </w:r>
    </w:p>
    <w:p w:rsidR="00F27FE2" w:rsidRPr="00F27FE2" w:rsidRDefault="00F27FE2" w:rsidP="00F27FE2">
      <w:pPr>
        <w:pStyle w:val="ListParagraph"/>
        <w:numPr>
          <w:ilvl w:val="0"/>
          <w:numId w:val="25"/>
        </w:numPr>
        <w:rPr>
          <w:rFonts w:ascii="Bookman Old Style" w:hAnsi="Bookman Old Style"/>
          <w:sz w:val="24"/>
          <w:szCs w:val="24"/>
        </w:rPr>
      </w:pPr>
      <w:r w:rsidRPr="00F27FE2">
        <w:rPr>
          <w:rFonts w:ascii="Bookman Old Style" w:hAnsi="Bookman Old Style"/>
          <w:sz w:val="24"/>
          <w:szCs w:val="24"/>
        </w:rPr>
        <w:t xml:space="preserve">Inspire others to reach their very best via example and selflessness </w:t>
      </w:r>
    </w:p>
    <w:p w:rsidR="00F27FE2" w:rsidRPr="00F27FE2" w:rsidRDefault="00F27FE2" w:rsidP="00F27FE2">
      <w:pPr>
        <w:pStyle w:val="ListParagraph"/>
        <w:numPr>
          <w:ilvl w:val="0"/>
          <w:numId w:val="25"/>
        </w:numPr>
        <w:rPr>
          <w:rFonts w:ascii="Bookman Old Style" w:hAnsi="Bookman Old Style"/>
          <w:sz w:val="24"/>
          <w:szCs w:val="24"/>
        </w:rPr>
      </w:pPr>
      <w:r w:rsidRPr="00F27FE2">
        <w:rPr>
          <w:rFonts w:ascii="Bookman Old Style" w:hAnsi="Bookman Old Style"/>
          <w:sz w:val="24"/>
          <w:szCs w:val="24"/>
        </w:rPr>
        <w:t xml:space="preserve">Demonstrate integrity and ethical behavior in using influence and power </w:t>
      </w:r>
    </w:p>
    <w:p w:rsidR="00F27FE2" w:rsidRPr="00F27FE2" w:rsidRDefault="00F27FE2" w:rsidP="00F27FE2">
      <w:pPr>
        <w:rPr>
          <w:rFonts w:ascii="Bookman Old Style" w:hAnsi="Bookman Old Style"/>
          <w:i/>
          <w:sz w:val="24"/>
          <w:szCs w:val="24"/>
        </w:rPr>
      </w:pPr>
      <w:r w:rsidRPr="00F27FE2">
        <w:rPr>
          <w:rFonts w:ascii="Bookman Old Style" w:hAnsi="Bookman Old Style"/>
          <w:i/>
          <w:sz w:val="24"/>
          <w:szCs w:val="24"/>
        </w:rPr>
        <w:t xml:space="preserve">Be Responsible to Others </w:t>
      </w:r>
    </w:p>
    <w:p w:rsidR="00F27FE2" w:rsidRPr="00F27FE2" w:rsidRDefault="00F27FE2" w:rsidP="00F27FE2">
      <w:pPr>
        <w:pStyle w:val="ListParagraph"/>
        <w:numPr>
          <w:ilvl w:val="0"/>
          <w:numId w:val="25"/>
        </w:numPr>
        <w:rPr>
          <w:rFonts w:ascii="Bookman Old Style" w:hAnsi="Bookman Old Style"/>
          <w:sz w:val="24"/>
          <w:szCs w:val="24"/>
        </w:rPr>
      </w:pPr>
      <w:r w:rsidRPr="00F27FE2">
        <w:rPr>
          <w:rFonts w:ascii="Bookman Old Style" w:hAnsi="Bookman Old Style"/>
          <w:sz w:val="24"/>
          <w:szCs w:val="24"/>
        </w:rPr>
        <w:t xml:space="preserve">Act responsibly with the interests of the larger community in mind </w:t>
      </w:r>
    </w:p>
    <w:p w:rsidR="00F27FE2" w:rsidRDefault="00F27FE2" w:rsidP="00F27FE2">
      <w:pPr>
        <w:rPr>
          <w:rFonts w:ascii="Bookman Old Style" w:hAnsi="Bookman Old Style"/>
          <w:sz w:val="24"/>
          <w:szCs w:val="24"/>
        </w:rPr>
      </w:pPr>
    </w:p>
    <w:p w:rsidR="00F27FE2" w:rsidRPr="00F27FE2" w:rsidRDefault="00F27FE2" w:rsidP="00F27FE2">
      <w:pPr>
        <w:rPr>
          <w:rFonts w:ascii="Arial" w:hAnsi="Arial" w:cs="Arial"/>
          <w:sz w:val="28"/>
          <w:szCs w:val="28"/>
        </w:rPr>
      </w:pPr>
      <w:r w:rsidRPr="00F27FE2">
        <w:rPr>
          <w:rFonts w:ascii="Arial" w:hAnsi="Arial" w:cs="Arial"/>
          <w:sz w:val="28"/>
          <w:szCs w:val="28"/>
        </w:rPr>
        <w:t xml:space="preserve">21st CENTURY SUPPORT SYSTEMS </w:t>
      </w:r>
    </w:p>
    <w:p w:rsidR="00F27FE2" w:rsidRPr="00F27FE2" w:rsidRDefault="00F27FE2" w:rsidP="00F27FE2">
      <w:pPr>
        <w:rPr>
          <w:rFonts w:ascii="Bookman Old Style" w:hAnsi="Bookman Old Style"/>
          <w:sz w:val="24"/>
          <w:szCs w:val="24"/>
        </w:rPr>
      </w:pPr>
      <w:r w:rsidRPr="00F27FE2">
        <w:rPr>
          <w:rFonts w:ascii="Bookman Old Style" w:hAnsi="Bookman Old Style"/>
          <w:sz w:val="24"/>
          <w:szCs w:val="24"/>
        </w:rPr>
        <w:t>The elements described below are the critical syste</w:t>
      </w:r>
      <w:r>
        <w:rPr>
          <w:rFonts w:ascii="Bookman Old Style" w:hAnsi="Bookman Old Style"/>
          <w:sz w:val="24"/>
          <w:szCs w:val="24"/>
        </w:rPr>
        <w:t xml:space="preserve">ms necessary to ensure student </w:t>
      </w:r>
      <w:r w:rsidRPr="00F27FE2">
        <w:rPr>
          <w:rFonts w:ascii="Bookman Old Style" w:hAnsi="Bookman Old Style"/>
          <w:sz w:val="24"/>
          <w:szCs w:val="24"/>
        </w:rPr>
        <w:t>mastery of 21st century skills. 21st century standards, assessments, curriculum, instruction, professional development and learning environments must be aligned to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F27FE2">
        <w:rPr>
          <w:rFonts w:ascii="Bookman Old Style" w:hAnsi="Bookman Old Style"/>
          <w:sz w:val="24"/>
          <w:szCs w:val="24"/>
        </w:rPr>
        <w:t xml:space="preserve">produce a support system that produces 21st century outcomes for today’s students. </w:t>
      </w:r>
    </w:p>
    <w:p w:rsidR="00F27FE2" w:rsidRPr="00F27FE2" w:rsidRDefault="00F27FE2" w:rsidP="00F27FE2">
      <w:pPr>
        <w:rPr>
          <w:rFonts w:ascii="Bookman Old Style" w:hAnsi="Bookman Old Style"/>
          <w:b/>
          <w:sz w:val="24"/>
          <w:szCs w:val="24"/>
        </w:rPr>
      </w:pPr>
      <w:r w:rsidRPr="00F27FE2">
        <w:rPr>
          <w:rFonts w:ascii="Bookman Old Style" w:hAnsi="Bookman Old Style"/>
          <w:b/>
          <w:sz w:val="24"/>
          <w:szCs w:val="24"/>
        </w:rPr>
        <w:lastRenderedPageBreak/>
        <w:t xml:space="preserve"> 21st Century Standards </w:t>
      </w:r>
    </w:p>
    <w:p w:rsidR="00F27FE2" w:rsidRPr="00F27FE2" w:rsidRDefault="00F27FE2" w:rsidP="00F27FE2">
      <w:pPr>
        <w:pStyle w:val="ListParagraph"/>
        <w:numPr>
          <w:ilvl w:val="0"/>
          <w:numId w:val="25"/>
        </w:numPr>
        <w:rPr>
          <w:rFonts w:ascii="Bookman Old Style" w:hAnsi="Bookman Old Style"/>
          <w:sz w:val="24"/>
          <w:szCs w:val="24"/>
        </w:rPr>
      </w:pPr>
      <w:r w:rsidRPr="00F27FE2">
        <w:rPr>
          <w:rFonts w:ascii="Bookman Old Style" w:hAnsi="Bookman Old Style"/>
          <w:sz w:val="24"/>
          <w:szCs w:val="24"/>
        </w:rPr>
        <w:t xml:space="preserve">Focus on 21st century skills, content knowledge and expertise  </w:t>
      </w:r>
    </w:p>
    <w:p w:rsidR="00F27FE2" w:rsidRPr="00F27FE2" w:rsidRDefault="00F27FE2" w:rsidP="00F27FE2">
      <w:pPr>
        <w:pStyle w:val="ListParagraph"/>
        <w:numPr>
          <w:ilvl w:val="0"/>
          <w:numId w:val="25"/>
        </w:numPr>
        <w:rPr>
          <w:rFonts w:ascii="Bookman Old Style" w:hAnsi="Bookman Old Style"/>
          <w:sz w:val="24"/>
          <w:szCs w:val="24"/>
        </w:rPr>
      </w:pPr>
      <w:r w:rsidRPr="00F27FE2">
        <w:rPr>
          <w:rFonts w:ascii="Bookman Old Style" w:hAnsi="Bookman Old Style"/>
          <w:sz w:val="24"/>
          <w:szCs w:val="24"/>
        </w:rPr>
        <w:t xml:space="preserve">Build understanding across and among core subjects as well as 21st century interdisciplinary themes </w:t>
      </w:r>
    </w:p>
    <w:p w:rsidR="00F27FE2" w:rsidRPr="00F27FE2" w:rsidRDefault="00F27FE2" w:rsidP="00F27FE2">
      <w:pPr>
        <w:pStyle w:val="ListParagraph"/>
        <w:numPr>
          <w:ilvl w:val="0"/>
          <w:numId w:val="25"/>
        </w:numPr>
        <w:rPr>
          <w:rFonts w:ascii="Bookman Old Style" w:hAnsi="Bookman Old Style"/>
          <w:sz w:val="24"/>
          <w:szCs w:val="24"/>
        </w:rPr>
      </w:pPr>
      <w:r w:rsidRPr="00F27FE2">
        <w:rPr>
          <w:rFonts w:ascii="Bookman Old Style" w:hAnsi="Bookman Old Style"/>
          <w:sz w:val="24"/>
          <w:szCs w:val="24"/>
        </w:rPr>
        <w:t xml:space="preserve">Emphasize deep understanding rather than shallow knowledge </w:t>
      </w:r>
    </w:p>
    <w:p w:rsidR="00F27FE2" w:rsidRPr="00F27FE2" w:rsidRDefault="00F27FE2" w:rsidP="00F27FE2">
      <w:pPr>
        <w:pStyle w:val="ListParagraph"/>
        <w:numPr>
          <w:ilvl w:val="0"/>
          <w:numId w:val="25"/>
        </w:numPr>
        <w:rPr>
          <w:rFonts w:ascii="Bookman Old Style" w:hAnsi="Bookman Old Style"/>
          <w:sz w:val="24"/>
          <w:szCs w:val="24"/>
        </w:rPr>
      </w:pPr>
      <w:r w:rsidRPr="00F27FE2">
        <w:rPr>
          <w:rFonts w:ascii="Bookman Old Style" w:hAnsi="Bookman Old Style"/>
          <w:sz w:val="24"/>
          <w:szCs w:val="24"/>
        </w:rPr>
        <w:t xml:space="preserve">Engage students with the real world data, tools and experts they will encounter in college, on the job, and in life; students learn best when actively engaged in solving meaningful problems </w:t>
      </w:r>
    </w:p>
    <w:p w:rsidR="00F27FE2" w:rsidRPr="00F27FE2" w:rsidRDefault="00F27FE2" w:rsidP="00F27FE2">
      <w:pPr>
        <w:pStyle w:val="ListParagraph"/>
        <w:numPr>
          <w:ilvl w:val="0"/>
          <w:numId w:val="25"/>
        </w:numPr>
        <w:rPr>
          <w:rFonts w:ascii="Bookman Old Style" w:hAnsi="Bookman Old Style"/>
          <w:sz w:val="24"/>
          <w:szCs w:val="24"/>
        </w:rPr>
      </w:pPr>
      <w:r w:rsidRPr="00F27FE2">
        <w:rPr>
          <w:rFonts w:ascii="Bookman Old Style" w:hAnsi="Bookman Old Style"/>
          <w:sz w:val="24"/>
          <w:szCs w:val="24"/>
        </w:rPr>
        <w:t xml:space="preserve">Allow for multiple measures of mastery </w:t>
      </w:r>
    </w:p>
    <w:p w:rsidR="00F27FE2" w:rsidRPr="00F27FE2" w:rsidRDefault="00F27FE2" w:rsidP="00F27FE2">
      <w:pPr>
        <w:rPr>
          <w:rFonts w:ascii="Bookman Old Style" w:hAnsi="Bookman Old Style"/>
          <w:b/>
          <w:sz w:val="24"/>
          <w:szCs w:val="24"/>
        </w:rPr>
      </w:pPr>
      <w:r w:rsidRPr="00F27FE2">
        <w:rPr>
          <w:rFonts w:ascii="Bookman Old Style" w:hAnsi="Bookman Old Style"/>
          <w:b/>
          <w:sz w:val="24"/>
          <w:szCs w:val="24"/>
        </w:rPr>
        <w:t xml:space="preserve"> Assessment of 21st Century Skills </w:t>
      </w:r>
    </w:p>
    <w:p w:rsidR="00F27FE2" w:rsidRPr="00F27FE2" w:rsidRDefault="00F27FE2" w:rsidP="00F27FE2">
      <w:pPr>
        <w:pStyle w:val="ListParagraph"/>
        <w:numPr>
          <w:ilvl w:val="0"/>
          <w:numId w:val="25"/>
        </w:numPr>
        <w:rPr>
          <w:rFonts w:ascii="Bookman Old Style" w:hAnsi="Bookman Old Style"/>
          <w:sz w:val="24"/>
          <w:szCs w:val="24"/>
        </w:rPr>
      </w:pPr>
      <w:r w:rsidRPr="00F27FE2">
        <w:rPr>
          <w:rFonts w:ascii="Bookman Old Style" w:hAnsi="Bookman Old Style"/>
          <w:sz w:val="24"/>
          <w:szCs w:val="24"/>
        </w:rPr>
        <w:t xml:space="preserve">Supports a balance of assessments, including high-quality standardized testing along with effective formative and summative classroom assessments </w:t>
      </w:r>
    </w:p>
    <w:p w:rsidR="00F27FE2" w:rsidRPr="00F27FE2" w:rsidRDefault="00F27FE2" w:rsidP="00F27FE2">
      <w:pPr>
        <w:pStyle w:val="ListParagraph"/>
        <w:numPr>
          <w:ilvl w:val="0"/>
          <w:numId w:val="25"/>
        </w:numPr>
        <w:rPr>
          <w:rFonts w:ascii="Bookman Old Style" w:hAnsi="Bookman Old Style"/>
          <w:sz w:val="24"/>
          <w:szCs w:val="24"/>
        </w:rPr>
      </w:pPr>
      <w:r w:rsidRPr="00F27FE2">
        <w:rPr>
          <w:rFonts w:ascii="Bookman Old Style" w:hAnsi="Bookman Old Style"/>
          <w:sz w:val="24"/>
          <w:szCs w:val="24"/>
        </w:rPr>
        <w:t xml:space="preserve">Emphasizes useful feedback on student performance that is embedded into everyday learning </w:t>
      </w:r>
    </w:p>
    <w:p w:rsidR="00F27FE2" w:rsidRPr="00F27FE2" w:rsidRDefault="00F27FE2" w:rsidP="00F27FE2">
      <w:pPr>
        <w:pStyle w:val="ListParagraph"/>
        <w:numPr>
          <w:ilvl w:val="0"/>
          <w:numId w:val="25"/>
        </w:numPr>
        <w:rPr>
          <w:rFonts w:ascii="Bookman Old Style" w:hAnsi="Bookman Old Style"/>
          <w:sz w:val="24"/>
          <w:szCs w:val="24"/>
        </w:rPr>
      </w:pPr>
      <w:r w:rsidRPr="00F27FE2">
        <w:rPr>
          <w:rFonts w:ascii="Bookman Old Style" w:hAnsi="Bookman Old Style"/>
          <w:sz w:val="24"/>
          <w:szCs w:val="24"/>
        </w:rPr>
        <w:t xml:space="preserve">Requires a balance of technology-enhanced, formative and summative assessments that measure student mastery of 21st century skills </w:t>
      </w:r>
    </w:p>
    <w:p w:rsidR="00F27FE2" w:rsidRPr="00F27FE2" w:rsidRDefault="00F27FE2" w:rsidP="00F27FE2">
      <w:pPr>
        <w:pStyle w:val="ListParagraph"/>
        <w:numPr>
          <w:ilvl w:val="0"/>
          <w:numId w:val="25"/>
        </w:numPr>
        <w:rPr>
          <w:rFonts w:ascii="Bookman Old Style" w:hAnsi="Bookman Old Style"/>
          <w:sz w:val="24"/>
          <w:szCs w:val="24"/>
        </w:rPr>
      </w:pPr>
      <w:r w:rsidRPr="00F27FE2">
        <w:rPr>
          <w:rFonts w:ascii="Bookman Old Style" w:hAnsi="Bookman Old Style"/>
          <w:sz w:val="24"/>
          <w:szCs w:val="24"/>
        </w:rPr>
        <w:t xml:space="preserve">Enables development of portfolios of student work that demonstrate mastery of 21st century skills to educators and prospective employers </w:t>
      </w:r>
    </w:p>
    <w:p w:rsidR="00F27FE2" w:rsidRPr="00F27FE2" w:rsidRDefault="00F27FE2" w:rsidP="00F27FE2">
      <w:pPr>
        <w:pStyle w:val="ListParagraph"/>
        <w:numPr>
          <w:ilvl w:val="0"/>
          <w:numId w:val="25"/>
        </w:numPr>
        <w:rPr>
          <w:rFonts w:ascii="Bookman Old Style" w:hAnsi="Bookman Old Style"/>
          <w:sz w:val="24"/>
          <w:szCs w:val="24"/>
        </w:rPr>
      </w:pPr>
      <w:r w:rsidRPr="00F27FE2">
        <w:rPr>
          <w:rFonts w:ascii="Bookman Old Style" w:hAnsi="Bookman Old Style"/>
          <w:sz w:val="24"/>
          <w:szCs w:val="24"/>
        </w:rPr>
        <w:t xml:space="preserve">Enables a balanced portfolio of measures to assess the educational system’s effectiveness in reaching high levels of student competency in 21st century skills </w:t>
      </w:r>
    </w:p>
    <w:p w:rsidR="00F27FE2" w:rsidRPr="00F27FE2" w:rsidRDefault="00F27FE2" w:rsidP="00F27FE2">
      <w:pPr>
        <w:rPr>
          <w:rFonts w:ascii="Bookman Old Style" w:hAnsi="Bookman Old Style"/>
          <w:b/>
          <w:sz w:val="24"/>
          <w:szCs w:val="24"/>
        </w:rPr>
      </w:pPr>
      <w:r w:rsidRPr="00F27FE2">
        <w:rPr>
          <w:rFonts w:ascii="Bookman Old Style" w:hAnsi="Bookman Old Style"/>
          <w:sz w:val="24"/>
          <w:szCs w:val="24"/>
        </w:rPr>
        <w:t xml:space="preserve"> </w:t>
      </w:r>
      <w:r w:rsidRPr="00F27FE2">
        <w:rPr>
          <w:rFonts w:ascii="Bookman Old Style" w:hAnsi="Bookman Old Style"/>
          <w:b/>
          <w:sz w:val="24"/>
          <w:szCs w:val="24"/>
        </w:rPr>
        <w:t xml:space="preserve">21st Century Curriculum and Instruction </w:t>
      </w:r>
    </w:p>
    <w:p w:rsidR="00F27FE2" w:rsidRPr="00F27FE2" w:rsidRDefault="00F27FE2" w:rsidP="00F27FE2">
      <w:pPr>
        <w:pStyle w:val="ListParagraph"/>
        <w:numPr>
          <w:ilvl w:val="0"/>
          <w:numId w:val="25"/>
        </w:numPr>
        <w:rPr>
          <w:rFonts w:ascii="Bookman Old Style" w:hAnsi="Bookman Old Style"/>
          <w:sz w:val="24"/>
          <w:szCs w:val="24"/>
        </w:rPr>
      </w:pPr>
      <w:r w:rsidRPr="00F27FE2">
        <w:rPr>
          <w:rFonts w:ascii="Bookman Old Style" w:hAnsi="Bookman Old Style"/>
          <w:sz w:val="24"/>
          <w:szCs w:val="24"/>
        </w:rPr>
        <w:t xml:space="preserve">Teaches 21st century skills discretely in the context of core subjects and 21st century interdisciplinary themes </w:t>
      </w:r>
    </w:p>
    <w:p w:rsidR="00F27FE2" w:rsidRPr="00F27FE2" w:rsidRDefault="00F27FE2" w:rsidP="00F27FE2">
      <w:pPr>
        <w:pStyle w:val="ListParagraph"/>
        <w:numPr>
          <w:ilvl w:val="0"/>
          <w:numId w:val="25"/>
        </w:numPr>
        <w:rPr>
          <w:rFonts w:ascii="Bookman Old Style" w:hAnsi="Bookman Old Style"/>
          <w:sz w:val="24"/>
          <w:szCs w:val="24"/>
        </w:rPr>
      </w:pPr>
      <w:r w:rsidRPr="00F27FE2">
        <w:rPr>
          <w:rFonts w:ascii="Bookman Old Style" w:hAnsi="Bookman Old Style"/>
          <w:sz w:val="24"/>
          <w:szCs w:val="24"/>
        </w:rPr>
        <w:t xml:space="preserve">Focuses on providing opportunities for applying 21st century skills across content areas and for a competency-based approach to learning </w:t>
      </w:r>
    </w:p>
    <w:p w:rsidR="00F27FE2" w:rsidRPr="00F27FE2" w:rsidRDefault="00F27FE2" w:rsidP="00F27FE2">
      <w:pPr>
        <w:pStyle w:val="ListParagraph"/>
        <w:numPr>
          <w:ilvl w:val="0"/>
          <w:numId w:val="25"/>
        </w:numPr>
        <w:rPr>
          <w:rFonts w:ascii="Bookman Old Style" w:hAnsi="Bookman Old Style"/>
          <w:sz w:val="24"/>
          <w:szCs w:val="24"/>
        </w:rPr>
      </w:pPr>
      <w:r w:rsidRPr="00F27FE2">
        <w:rPr>
          <w:rFonts w:ascii="Bookman Old Style" w:hAnsi="Bookman Old Style"/>
          <w:sz w:val="24"/>
          <w:szCs w:val="24"/>
        </w:rPr>
        <w:t xml:space="preserve">Enables innovative learning methods that integrate the use of supportive technologies, inquiry- and problem-based approaches and higher order thinking skills </w:t>
      </w:r>
    </w:p>
    <w:p w:rsidR="00F27FE2" w:rsidRPr="00F27FE2" w:rsidRDefault="00F27FE2" w:rsidP="00F27FE2">
      <w:pPr>
        <w:pStyle w:val="ListParagraph"/>
        <w:numPr>
          <w:ilvl w:val="0"/>
          <w:numId w:val="25"/>
        </w:numPr>
        <w:rPr>
          <w:rFonts w:ascii="Bookman Old Style" w:hAnsi="Bookman Old Style"/>
          <w:sz w:val="24"/>
          <w:szCs w:val="24"/>
        </w:rPr>
      </w:pPr>
      <w:r w:rsidRPr="00F27FE2">
        <w:rPr>
          <w:rFonts w:ascii="Bookman Old Style" w:hAnsi="Bookman Old Style"/>
          <w:sz w:val="24"/>
          <w:szCs w:val="24"/>
        </w:rPr>
        <w:t xml:space="preserve">Encourages the integration of community resources beyond school walls  </w:t>
      </w:r>
    </w:p>
    <w:p w:rsidR="00F27FE2" w:rsidRPr="00F27FE2" w:rsidRDefault="00F27FE2" w:rsidP="00F27FE2">
      <w:pPr>
        <w:rPr>
          <w:rFonts w:ascii="Bookman Old Style" w:hAnsi="Bookman Old Style"/>
          <w:b/>
          <w:sz w:val="24"/>
          <w:szCs w:val="24"/>
        </w:rPr>
      </w:pPr>
      <w:r w:rsidRPr="00F27FE2">
        <w:rPr>
          <w:rFonts w:ascii="Bookman Old Style" w:hAnsi="Bookman Old Style"/>
          <w:b/>
          <w:sz w:val="24"/>
          <w:szCs w:val="24"/>
        </w:rPr>
        <w:t xml:space="preserve">21st Century Professional Development </w:t>
      </w:r>
    </w:p>
    <w:p w:rsidR="00F27FE2" w:rsidRPr="00F27FE2" w:rsidRDefault="00F27FE2" w:rsidP="00F27FE2">
      <w:pPr>
        <w:pStyle w:val="ListParagraph"/>
        <w:numPr>
          <w:ilvl w:val="0"/>
          <w:numId w:val="25"/>
        </w:numPr>
        <w:rPr>
          <w:rFonts w:ascii="Bookman Old Style" w:hAnsi="Bookman Old Style"/>
          <w:sz w:val="24"/>
          <w:szCs w:val="24"/>
        </w:rPr>
      </w:pPr>
      <w:r w:rsidRPr="00F27FE2">
        <w:rPr>
          <w:rFonts w:ascii="Bookman Old Style" w:hAnsi="Bookman Old Style"/>
          <w:sz w:val="24"/>
          <w:szCs w:val="24"/>
        </w:rPr>
        <w:t xml:space="preserve">Highlights ways teachers can seize opportunities for integrating 21st century skills, tools and teaching strategies into their classroom practice — and help them identify what activities they can replace/de-emphasize </w:t>
      </w:r>
    </w:p>
    <w:p w:rsidR="00F27FE2" w:rsidRPr="00F27FE2" w:rsidRDefault="00F27FE2" w:rsidP="00F27FE2">
      <w:pPr>
        <w:pStyle w:val="ListParagraph"/>
        <w:numPr>
          <w:ilvl w:val="0"/>
          <w:numId w:val="25"/>
        </w:numPr>
        <w:rPr>
          <w:rFonts w:ascii="Bookman Old Style" w:hAnsi="Bookman Old Style"/>
          <w:sz w:val="24"/>
          <w:szCs w:val="24"/>
        </w:rPr>
      </w:pPr>
      <w:r w:rsidRPr="00F27FE2">
        <w:rPr>
          <w:rFonts w:ascii="Bookman Old Style" w:hAnsi="Bookman Old Style"/>
          <w:sz w:val="24"/>
          <w:szCs w:val="24"/>
        </w:rPr>
        <w:t xml:space="preserve">Balances direct instruction with project-oriented teaching methods </w:t>
      </w:r>
    </w:p>
    <w:p w:rsidR="00F27FE2" w:rsidRPr="00F27FE2" w:rsidRDefault="00F27FE2" w:rsidP="00F27FE2">
      <w:pPr>
        <w:pStyle w:val="ListParagraph"/>
        <w:numPr>
          <w:ilvl w:val="0"/>
          <w:numId w:val="25"/>
        </w:numPr>
        <w:rPr>
          <w:rFonts w:ascii="Bookman Old Style" w:hAnsi="Bookman Old Style"/>
          <w:sz w:val="24"/>
          <w:szCs w:val="24"/>
        </w:rPr>
      </w:pPr>
      <w:r w:rsidRPr="00F27FE2">
        <w:rPr>
          <w:rFonts w:ascii="Bookman Old Style" w:hAnsi="Bookman Old Style"/>
          <w:sz w:val="24"/>
          <w:szCs w:val="24"/>
        </w:rPr>
        <w:lastRenderedPageBreak/>
        <w:t xml:space="preserve">Illustrates how a deeper understanding of subject matter can actually enhance problem-solving, critical thinking, and other 21st century skills </w:t>
      </w:r>
    </w:p>
    <w:p w:rsidR="00F27FE2" w:rsidRPr="00F27FE2" w:rsidRDefault="00F27FE2" w:rsidP="00F27FE2">
      <w:pPr>
        <w:pStyle w:val="ListParagraph"/>
        <w:numPr>
          <w:ilvl w:val="0"/>
          <w:numId w:val="25"/>
        </w:numPr>
        <w:rPr>
          <w:rFonts w:ascii="Bookman Old Style" w:hAnsi="Bookman Old Style"/>
          <w:sz w:val="24"/>
          <w:szCs w:val="24"/>
        </w:rPr>
      </w:pPr>
      <w:r w:rsidRPr="00F27FE2">
        <w:rPr>
          <w:rFonts w:ascii="Bookman Old Style" w:hAnsi="Bookman Old Style"/>
          <w:sz w:val="24"/>
          <w:szCs w:val="24"/>
        </w:rPr>
        <w:t xml:space="preserve">Enables 21st century professional learning communities for teachers that model the kinds of classroom learning that best promotes 21st century skills for students </w:t>
      </w:r>
    </w:p>
    <w:p w:rsidR="00F27FE2" w:rsidRPr="00F27FE2" w:rsidRDefault="00F27FE2" w:rsidP="00F27FE2">
      <w:pPr>
        <w:pStyle w:val="ListParagraph"/>
        <w:numPr>
          <w:ilvl w:val="0"/>
          <w:numId w:val="25"/>
        </w:numPr>
        <w:rPr>
          <w:rFonts w:ascii="Bookman Old Style" w:hAnsi="Bookman Old Style"/>
          <w:sz w:val="24"/>
          <w:szCs w:val="24"/>
        </w:rPr>
      </w:pPr>
      <w:r w:rsidRPr="00F27FE2">
        <w:rPr>
          <w:rFonts w:ascii="Bookman Old Style" w:hAnsi="Bookman Old Style"/>
          <w:sz w:val="24"/>
          <w:szCs w:val="24"/>
        </w:rPr>
        <w:t xml:space="preserve">Cultivates teachers’ ability to identify students’ particular learning styles, intelligences, strengths and weaknesses </w:t>
      </w:r>
    </w:p>
    <w:p w:rsidR="00F27FE2" w:rsidRPr="00F27FE2" w:rsidRDefault="00F27FE2" w:rsidP="00F27FE2">
      <w:pPr>
        <w:pStyle w:val="ListParagraph"/>
        <w:numPr>
          <w:ilvl w:val="0"/>
          <w:numId w:val="25"/>
        </w:numPr>
        <w:rPr>
          <w:rFonts w:ascii="Bookman Old Style" w:hAnsi="Bookman Old Style"/>
          <w:sz w:val="24"/>
          <w:szCs w:val="24"/>
        </w:rPr>
      </w:pPr>
      <w:r w:rsidRPr="00F27FE2">
        <w:rPr>
          <w:rFonts w:ascii="Bookman Old Style" w:hAnsi="Bookman Old Style"/>
          <w:sz w:val="24"/>
          <w:szCs w:val="24"/>
        </w:rPr>
        <w:t xml:space="preserve">Helps teachers develop their abilities to use various strategies (such as formative assessments) to reach diverse students and create environments that support differentiated teaching and learning </w:t>
      </w:r>
    </w:p>
    <w:p w:rsidR="00F27FE2" w:rsidRPr="00F27FE2" w:rsidRDefault="00F27FE2" w:rsidP="00F27FE2">
      <w:pPr>
        <w:pStyle w:val="ListParagraph"/>
        <w:numPr>
          <w:ilvl w:val="0"/>
          <w:numId w:val="25"/>
        </w:numPr>
        <w:rPr>
          <w:rFonts w:ascii="Bookman Old Style" w:hAnsi="Bookman Old Style"/>
          <w:sz w:val="24"/>
          <w:szCs w:val="24"/>
        </w:rPr>
      </w:pPr>
      <w:r w:rsidRPr="00F27FE2">
        <w:rPr>
          <w:rFonts w:ascii="Bookman Old Style" w:hAnsi="Bookman Old Style"/>
          <w:sz w:val="24"/>
          <w:szCs w:val="24"/>
        </w:rPr>
        <w:t xml:space="preserve">Supports the continuous evaluation of students’ 21st century skills development  </w:t>
      </w:r>
    </w:p>
    <w:p w:rsidR="00F27FE2" w:rsidRPr="00F27FE2" w:rsidRDefault="00F27FE2" w:rsidP="00F27FE2">
      <w:pPr>
        <w:pStyle w:val="ListParagraph"/>
        <w:numPr>
          <w:ilvl w:val="0"/>
          <w:numId w:val="25"/>
        </w:numPr>
        <w:rPr>
          <w:rFonts w:ascii="Bookman Old Style" w:hAnsi="Bookman Old Style"/>
          <w:sz w:val="24"/>
          <w:szCs w:val="24"/>
        </w:rPr>
      </w:pPr>
      <w:r w:rsidRPr="00F27FE2">
        <w:rPr>
          <w:rFonts w:ascii="Bookman Old Style" w:hAnsi="Bookman Old Style"/>
          <w:sz w:val="24"/>
          <w:szCs w:val="24"/>
        </w:rPr>
        <w:t xml:space="preserve">Encourages knowledge sharing among communities of practitioners, using face-to-face, virtual and blended communications </w:t>
      </w:r>
    </w:p>
    <w:p w:rsidR="00F27FE2" w:rsidRPr="00F27FE2" w:rsidRDefault="00F27FE2" w:rsidP="00F27FE2">
      <w:pPr>
        <w:pStyle w:val="ListParagraph"/>
        <w:numPr>
          <w:ilvl w:val="0"/>
          <w:numId w:val="25"/>
        </w:numPr>
        <w:rPr>
          <w:rFonts w:ascii="Bookman Old Style" w:hAnsi="Bookman Old Style"/>
          <w:sz w:val="24"/>
          <w:szCs w:val="24"/>
        </w:rPr>
      </w:pPr>
      <w:r w:rsidRPr="00F27FE2">
        <w:rPr>
          <w:rFonts w:ascii="Bookman Old Style" w:hAnsi="Bookman Old Style"/>
          <w:sz w:val="24"/>
          <w:szCs w:val="24"/>
        </w:rPr>
        <w:t xml:space="preserve">Uses a scalable and sustainable model of professional development </w:t>
      </w:r>
    </w:p>
    <w:p w:rsidR="00F27FE2" w:rsidRPr="00F27FE2" w:rsidRDefault="00F27FE2" w:rsidP="00F27FE2">
      <w:pPr>
        <w:rPr>
          <w:rFonts w:ascii="Bookman Old Style" w:hAnsi="Bookman Old Style"/>
          <w:b/>
          <w:sz w:val="24"/>
          <w:szCs w:val="24"/>
        </w:rPr>
      </w:pPr>
      <w:r w:rsidRPr="00F27FE2">
        <w:rPr>
          <w:rFonts w:ascii="Bookman Old Style" w:hAnsi="Bookman Old Style"/>
          <w:sz w:val="24"/>
          <w:szCs w:val="24"/>
        </w:rPr>
        <w:t xml:space="preserve"> </w:t>
      </w:r>
      <w:r w:rsidRPr="00F27FE2">
        <w:rPr>
          <w:rFonts w:ascii="Bookman Old Style" w:hAnsi="Bookman Old Style"/>
          <w:b/>
          <w:sz w:val="24"/>
          <w:szCs w:val="24"/>
        </w:rPr>
        <w:t xml:space="preserve">21st Century Learning Environments </w:t>
      </w:r>
    </w:p>
    <w:p w:rsidR="00F27FE2" w:rsidRPr="00F27FE2" w:rsidRDefault="00F27FE2" w:rsidP="00F27FE2">
      <w:pPr>
        <w:pStyle w:val="ListParagraph"/>
        <w:numPr>
          <w:ilvl w:val="0"/>
          <w:numId w:val="25"/>
        </w:numPr>
        <w:rPr>
          <w:rFonts w:ascii="Bookman Old Style" w:hAnsi="Bookman Old Style"/>
          <w:sz w:val="24"/>
          <w:szCs w:val="24"/>
        </w:rPr>
      </w:pPr>
      <w:r w:rsidRPr="00F27FE2">
        <w:rPr>
          <w:rFonts w:ascii="Bookman Old Style" w:hAnsi="Bookman Old Style"/>
          <w:sz w:val="24"/>
          <w:szCs w:val="24"/>
        </w:rPr>
        <w:t xml:space="preserve">Create learning practices, human support and physical environments that will support the teaching and learning of 21st century skill outcomes </w:t>
      </w:r>
    </w:p>
    <w:p w:rsidR="00F27FE2" w:rsidRPr="00F27FE2" w:rsidRDefault="00F27FE2" w:rsidP="00F27FE2">
      <w:pPr>
        <w:pStyle w:val="ListParagraph"/>
        <w:numPr>
          <w:ilvl w:val="0"/>
          <w:numId w:val="25"/>
        </w:numPr>
        <w:rPr>
          <w:rFonts w:ascii="Bookman Old Style" w:hAnsi="Bookman Old Style"/>
          <w:sz w:val="24"/>
          <w:szCs w:val="24"/>
        </w:rPr>
      </w:pPr>
      <w:r w:rsidRPr="00F27FE2">
        <w:rPr>
          <w:rFonts w:ascii="Bookman Old Style" w:hAnsi="Bookman Old Style"/>
          <w:sz w:val="24"/>
          <w:szCs w:val="24"/>
        </w:rPr>
        <w:t xml:space="preserve">Support professional learning communities that enable educators to collaborate, share best practices and integrate 21st century skills into classroom practice </w:t>
      </w:r>
    </w:p>
    <w:p w:rsidR="00F27FE2" w:rsidRPr="00F27FE2" w:rsidRDefault="00F27FE2" w:rsidP="00F27FE2">
      <w:pPr>
        <w:pStyle w:val="ListParagraph"/>
        <w:numPr>
          <w:ilvl w:val="0"/>
          <w:numId w:val="25"/>
        </w:numPr>
        <w:rPr>
          <w:rFonts w:ascii="Bookman Old Style" w:hAnsi="Bookman Old Style"/>
          <w:sz w:val="24"/>
          <w:szCs w:val="24"/>
        </w:rPr>
      </w:pPr>
      <w:r w:rsidRPr="00F27FE2">
        <w:rPr>
          <w:rFonts w:ascii="Bookman Old Style" w:hAnsi="Bookman Old Style"/>
          <w:sz w:val="24"/>
          <w:szCs w:val="24"/>
        </w:rPr>
        <w:t xml:space="preserve">Enable students to learn in relevant, real world 21st century contexts (e.g., through project-based or other applied work) </w:t>
      </w:r>
    </w:p>
    <w:p w:rsidR="00F27FE2" w:rsidRPr="00F27FE2" w:rsidRDefault="00F27FE2" w:rsidP="00F27FE2">
      <w:pPr>
        <w:pStyle w:val="ListParagraph"/>
        <w:numPr>
          <w:ilvl w:val="0"/>
          <w:numId w:val="25"/>
        </w:numPr>
        <w:rPr>
          <w:rFonts w:ascii="Bookman Old Style" w:hAnsi="Bookman Old Style"/>
          <w:sz w:val="24"/>
          <w:szCs w:val="24"/>
        </w:rPr>
      </w:pPr>
      <w:r w:rsidRPr="00F27FE2">
        <w:rPr>
          <w:rFonts w:ascii="Bookman Old Style" w:hAnsi="Bookman Old Style"/>
          <w:sz w:val="24"/>
          <w:szCs w:val="24"/>
        </w:rPr>
        <w:t xml:space="preserve">Allow equitable access to quality learning tools, technologies and resources </w:t>
      </w:r>
    </w:p>
    <w:p w:rsidR="00F27FE2" w:rsidRPr="00F27FE2" w:rsidRDefault="00F27FE2" w:rsidP="00F27FE2">
      <w:pPr>
        <w:pStyle w:val="ListParagraph"/>
        <w:numPr>
          <w:ilvl w:val="0"/>
          <w:numId w:val="25"/>
        </w:numPr>
        <w:rPr>
          <w:rFonts w:ascii="Bookman Old Style" w:hAnsi="Bookman Old Style"/>
          <w:sz w:val="24"/>
          <w:szCs w:val="24"/>
        </w:rPr>
      </w:pPr>
      <w:r w:rsidRPr="00F27FE2">
        <w:rPr>
          <w:rFonts w:ascii="Bookman Old Style" w:hAnsi="Bookman Old Style"/>
          <w:sz w:val="24"/>
          <w:szCs w:val="24"/>
        </w:rPr>
        <w:t xml:space="preserve">Provide 21st century architectural and interior designs for group, team and individual learning </w:t>
      </w:r>
    </w:p>
    <w:p w:rsidR="00F27FE2" w:rsidRPr="00F27FE2" w:rsidRDefault="00F27FE2" w:rsidP="00F27FE2">
      <w:pPr>
        <w:pStyle w:val="ListParagraph"/>
        <w:numPr>
          <w:ilvl w:val="0"/>
          <w:numId w:val="25"/>
        </w:numPr>
        <w:rPr>
          <w:rFonts w:ascii="Bookman Old Style" w:hAnsi="Bookman Old Style"/>
          <w:sz w:val="24"/>
          <w:szCs w:val="24"/>
        </w:rPr>
      </w:pPr>
      <w:r w:rsidRPr="00F27FE2">
        <w:rPr>
          <w:rFonts w:ascii="Bookman Old Style" w:hAnsi="Bookman Old Style"/>
          <w:sz w:val="24"/>
          <w:szCs w:val="24"/>
        </w:rPr>
        <w:t xml:space="preserve">Support expanded community and international involvement in learning, both face-to-face and online </w:t>
      </w:r>
      <w:r w:rsidRPr="00F27FE2">
        <w:rPr>
          <w:rFonts w:ascii="Bookman Old Style" w:hAnsi="Bookman Old Style"/>
          <w:sz w:val="24"/>
          <w:szCs w:val="24"/>
        </w:rPr>
        <w:cr/>
      </w:r>
    </w:p>
    <w:sectPr w:rsidR="00F27FE2" w:rsidRPr="00F27FE2" w:rsidSect="00F27FE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FE2" w:rsidRDefault="00F27FE2" w:rsidP="00F27FE2">
      <w:pPr>
        <w:spacing w:after="0" w:line="240" w:lineRule="auto"/>
      </w:pPr>
      <w:r>
        <w:separator/>
      </w:r>
    </w:p>
  </w:endnote>
  <w:endnote w:type="continuationSeparator" w:id="0">
    <w:p w:rsidR="00F27FE2" w:rsidRDefault="00F27FE2" w:rsidP="00F27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0360103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F27FE2" w:rsidRDefault="00F27FE2">
            <w:pPr>
              <w:pStyle w:val="Footer"/>
              <w:jc w:val="right"/>
            </w:pPr>
            <w:r w:rsidRPr="00F27FE2">
              <w:rPr>
                <w:rFonts w:ascii="Bookman Old Style" w:hAnsi="Bookman Old Style"/>
                <w:sz w:val="16"/>
                <w:szCs w:val="16"/>
              </w:rPr>
              <w:t xml:space="preserve">Page </w:t>
            </w:r>
            <w:r w:rsidR="003562C7" w:rsidRPr="00F27FE2">
              <w:rPr>
                <w:rFonts w:ascii="Bookman Old Style" w:hAnsi="Bookman Old Style"/>
                <w:b/>
                <w:sz w:val="16"/>
                <w:szCs w:val="16"/>
              </w:rPr>
              <w:fldChar w:fldCharType="begin"/>
            </w:r>
            <w:r w:rsidRPr="00F27FE2">
              <w:rPr>
                <w:rFonts w:ascii="Bookman Old Style" w:hAnsi="Bookman Old Style"/>
                <w:b/>
                <w:sz w:val="16"/>
                <w:szCs w:val="16"/>
              </w:rPr>
              <w:instrText xml:space="preserve"> PAGE </w:instrText>
            </w:r>
            <w:r w:rsidR="003562C7" w:rsidRPr="00F27FE2">
              <w:rPr>
                <w:rFonts w:ascii="Bookman Old Style" w:hAnsi="Bookman Old Style"/>
                <w:b/>
                <w:sz w:val="16"/>
                <w:szCs w:val="16"/>
              </w:rPr>
              <w:fldChar w:fldCharType="separate"/>
            </w:r>
            <w:r w:rsidR="0027023A">
              <w:rPr>
                <w:rFonts w:ascii="Bookman Old Style" w:hAnsi="Bookman Old Style"/>
                <w:b/>
                <w:noProof/>
                <w:sz w:val="16"/>
                <w:szCs w:val="16"/>
              </w:rPr>
              <w:t>6</w:t>
            </w:r>
            <w:r w:rsidR="003562C7" w:rsidRPr="00F27FE2">
              <w:rPr>
                <w:rFonts w:ascii="Bookman Old Style" w:hAnsi="Bookman Old Style"/>
                <w:b/>
                <w:sz w:val="16"/>
                <w:szCs w:val="16"/>
              </w:rPr>
              <w:fldChar w:fldCharType="end"/>
            </w:r>
            <w:r w:rsidRPr="00F27FE2">
              <w:rPr>
                <w:rFonts w:ascii="Bookman Old Style" w:hAnsi="Bookman Old Style"/>
                <w:sz w:val="16"/>
                <w:szCs w:val="16"/>
              </w:rPr>
              <w:t xml:space="preserve"> of </w:t>
            </w:r>
            <w:r w:rsidR="003562C7" w:rsidRPr="00F27FE2">
              <w:rPr>
                <w:rFonts w:ascii="Bookman Old Style" w:hAnsi="Bookman Old Style"/>
                <w:b/>
                <w:sz w:val="16"/>
                <w:szCs w:val="16"/>
              </w:rPr>
              <w:fldChar w:fldCharType="begin"/>
            </w:r>
            <w:r w:rsidRPr="00F27FE2">
              <w:rPr>
                <w:rFonts w:ascii="Bookman Old Style" w:hAnsi="Bookman Old Style"/>
                <w:b/>
                <w:sz w:val="16"/>
                <w:szCs w:val="16"/>
              </w:rPr>
              <w:instrText xml:space="preserve"> NUMPAGES  </w:instrText>
            </w:r>
            <w:r w:rsidR="003562C7" w:rsidRPr="00F27FE2">
              <w:rPr>
                <w:rFonts w:ascii="Bookman Old Style" w:hAnsi="Bookman Old Style"/>
                <w:b/>
                <w:sz w:val="16"/>
                <w:szCs w:val="16"/>
              </w:rPr>
              <w:fldChar w:fldCharType="separate"/>
            </w:r>
            <w:r w:rsidR="0027023A">
              <w:rPr>
                <w:rFonts w:ascii="Bookman Old Style" w:hAnsi="Bookman Old Style"/>
                <w:b/>
                <w:noProof/>
                <w:sz w:val="16"/>
                <w:szCs w:val="16"/>
              </w:rPr>
              <w:t>11</w:t>
            </w:r>
            <w:r w:rsidR="003562C7" w:rsidRPr="00F27FE2">
              <w:rPr>
                <w:rFonts w:ascii="Bookman Old Style" w:hAnsi="Bookman Old Style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F27FE2" w:rsidRDefault="00F27F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FE2" w:rsidRDefault="00F27FE2" w:rsidP="00F27FE2">
      <w:pPr>
        <w:spacing w:after="0" w:line="240" w:lineRule="auto"/>
      </w:pPr>
      <w:r>
        <w:separator/>
      </w:r>
    </w:p>
  </w:footnote>
  <w:footnote w:type="continuationSeparator" w:id="0">
    <w:p w:rsidR="00F27FE2" w:rsidRDefault="00F27FE2" w:rsidP="00F27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FE2" w:rsidRDefault="00F27FE2">
    <w:pPr>
      <w:pStyle w:val="Header"/>
    </w:pPr>
    <w:r w:rsidRPr="00F27FE2">
      <w:rPr>
        <w:noProof/>
      </w:rPr>
      <w:drawing>
        <wp:inline distT="0" distB="0" distL="0" distR="0">
          <wp:extent cx="4440275" cy="1250014"/>
          <wp:effectExtent l="19050" t="0" r="0" b="0"/>
          <wp:docPr id="9" name="Picture 1" descr="AAWDC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WDC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447328" cy="12519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03A3D"/>
    <w:multiLevelType w:val="hybridMultilevel"/>
    <w:tmpl w:val="F998E470"/>
    <w:lvl w:ilvl="0" w:tplc="5A28237C">
      <w:start w:val="2"/>
      <w:numFmt w:val="bullet"/>
      <w:lvlText w:val="•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50F18"/>
    <w:multiLevelType w:val="hybridMultilevel"/>
    <w:tmpl w:val="6902E212"/>
    <w:lvl w:ilvl="0" w:tplc="5A28237C">
      <w:start w:val="2"/>
      <w:numFmt w:val="bullet"/>
      <w:lvlText w:val="•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4747A"/>
    <w:multiLevelType w:val="hybridMultilevel"/>
    <w:tmpl w:val="56E633EA"/>
    <w:lvl w:ilvl="0" w:tplc="5A28237C">
      <w:start w:val="2"/>
      <w:numFmt w:val="bullet"/>
      <w:lvlText w:val="•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000837"/>
    <w:multiLevelType w:val="hybridMultilevel"/>
    <w:tmpl w:val="BAC0F2A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D7C77AE"/>
    <w:multiLevelType w:val="hybridMultilevel"/>
    <w:tmpl w:val="425E72D8"/>
    <w:lvl w:ilvl="0" w:tplc="5A28237C">
      <w:start w:val="2"/>
      <w:numFmt w:val="bullet"/>
      <w:lvlText w:val="•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A51501"/>
    <w:multiLevelType w:val="hybridMultilevel"/>
    <w:tmpl w:val="03E8272E"/>
    <w:lvl w:ilvl="0" w:tplc="5A28237C">
      <w:start w:val="2"/>
      <w:numFmt w:val="bullet"/>
      <w:lvlText w:val="•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8061F9"/>
    <w:multiLevelType w:val="hybridMultilevel"/>
    <w:tmpl w:val="B2CA98CC"/>
    <w:lvl w:ilvl="0" w:tplc="5A28237C">
      <w:start w:val="2"/>
      <w:numFmt w:val="bullet"/>
      <w:lvlText w:val="•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CF605E"/>
    <w:multiLevelType w:val="hybridMultilevel"/>
    <w:tmpl w:val="7DCEBA32"/>
    <w:lvl w:ilvl="0" w:tplc="5A28237C">
      <w:start w:val="2"/>
      <w:numFmt w:val="bullet"/>
      <w:lvlText w:val="•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662960"/>
    <w:multiLevelType w:val="hybridMultilevel"/>
    <w:tmpl w:val="89B4572E"/>
    <w:lvl w:ilvl="0" w:tplc="5A28237C">
      <w:start w:val="2"/>
      <w:numFmt w:val="bullet"/>
      <w:lvlText w:val="•"/>
      <w:lvlJc w:val="left"/>
      <w:pPr>
        <w:ind w:left="36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7FD063D"/>
    <w:multiLevelType w:val="hybridMultilevel"/>
    <w:tmpl w:val="E8048CD8"/>
    <w:lvl w:ilvl="0" w:tplc="5A28237C">
      <w:start w:val="2"/>
      <w:numFmt w:val="bullet"/>
      <w:lvlText w:val="•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387D5A"/>
    <w:multiLevelType w:val="hybridMultilevel"/>
    <w:tmpl w:val="9174A70C"/>
    <w:lvl w:ilvl="0" w:tplc="5A28237C">
      <w:start w:val="2"/>
      <w:numFmt w:val="bullet"/>
      <w:lvlText w:val="•"/>
      <w:lvlJc w:val="left"/>
      <w:pPr>
        <w:ind w:left="36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7B22433"/>
    <w:multiLevelType w:val="hybridMultilevel"/>
    <w:tmpl w:val="F52658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2C66AF"/>
    <w:multiLevelType w:val="hybridMultilevel"/>
    <w:tmpl w:val="E7C646EE"/>
    <w:lvl w:ilvl="0" w:tplc="5A28237C">
      <w:start w:val="2"/>
      <w:numFmt w:val="bullet"/>
      <w:lvlText w:val="•"/>
      <w:lvlJc w:val="left"/>
      <w:pPr>
        <w:ind w:left="36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9375CFC"/>
    <w:multiLevelType w:val="hybridMultilevel"/>
    <w:tmpl w:val="5D4A3E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523221"/>
    <w:multiLevelType w:val="hybridMultilevel"/>
    <w:tmpl w:val="C1FA4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F15CE7"/>
    <w:multiLevelType w:val="hybridMultilevel"/>
    <w:tmpl w:val="95F8B5A6"/>
    <w:lvl w:ilvl="0" w:tplc="5A28237C">
      <w:start w:val="2"/>
      <w:numFmt w:val="bullet"/>
      <w:lvlText w:val="•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C23EB8"/>
    <w:multiLevelType w:val="hybridMultilevel"/>
    <w:tmpl w:val="96EC72B4"/>
    <w:lvl w:ilvl="0" w:tplc="5A28237C">
      <w:start w:val="2"/>
      <w:numFmt w:val="bullet"/>
      <w:lvlText w:val="•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A52360"/>
    <w:multiLevelType w:val="hybridMultilevel"/>
    <w:tmpl w:val="C4DA775A"/>
    <w:lvl w:ilvl="0" w:tplc="5A28237C">
      <w:start w:val="2"/>
      <w:numFmt w:val="bullet"/>
      <w:lvlText w:val="•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58576D"/>
    <w:multiLevelType w:val="hybridMultilevel"/>
    <w:tmpl w:val="597670C4"/>
    <w:lvl w:ilvl="0" w:tplc="5A28237C">
      <w:start w:val="2"/>
      <w:numFmt w:val="bullet"/>
      <w:lvlText w:val="•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CF2F85"/>
    <w:multiLevelType w:val="hybridMultilevel"/>
    <w:tmpl w:val="7E10A428"/>
    <w:lvl w:ilvl="0" w:tplc="5A28237C">
      <w:start w:val="2"/>
      <w:numFmt w:val="bullet"/>
      <w:lvlText w:val="•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3F42A2"/>
    <w:multiLevelType w:val="hybridMultilevel"/>
    <w:tmpl w:val="F58CA6B6"/>
    <w:lvl w:ilvl="0" w:tplc="5A28237C">
      <w:start w:val="2"/>
      <w:numFmt w:val="bullet"/>
      <w:lvlText w:val="•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C77705"/>
    <w:multiLevelType w:val="hybridMultilevel"/>
    <w:tmpl w:val="B55CFFCC"/>
    <w:lvl w:ilvl="0" w:tplc="5A28237C">
      <w:start w:val="2"/>
      <w:numFmt w:val="bullet"/>
      <w:lvlText w:val="•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B97FF6"/>
    <w:multiLevelType w:val="hybridMultilevel"/>
    <w:tmpl w:val="A784EE30"/>
    <w:lvl w:ilvl="0" w:tplc="5A28237C">
      <w:start w:val="2"/>
      <w:numFmt w:val="bullet"/>
      <w:lvlText w:val="•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F46284"/>
    <w:multiLevelType w:val="hybridMultilevel"/>
    <w:tmpl w:val="3B12A25E"/>
    <w:lvl w:ilvl="0" w:tplc="5A28237C">
      <w:start w:val="2"/>
      <w:numFmt w:val="bullet"/>
      <w:lvlText w:val="•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14466D"/>
    <w:multiLevelType w:val="hybridMultilevel"/>
    <w:tmpl w:val="F03CB7B0"/>
    <w:lvl w:ilvl="0" w:tplc="5A28237C">
      <w:start w:val="2"/>
      <w:numFmt w:val="bullet"/>
      <w:lvlText w:val="•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5D10BA"/>
    <w:multiLevelType w:val="hybridMultilevel"/>
    <w:tmpl w:val="A4861FEE"/>
    <w:lvl w:ilvl="0" w:tplc="5A28237C">
      <w:start w:val="2"/>
      <w:numFmt w:val="bullet"/>
      <w:lvlText w:val="•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7715E8"/>
    <w:multiLevelType w:val="hybridMultilevel"/>
    <w:tmpl w:val="3E6E6A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FE9060D"/>
    <w:multiLevelType w:val="hybridMultilevel"/>
    <w:tmpl w:val="F80A2DF4"/>
    <w:lvl w:ilvl="0" w:tplc="5A28237C">
      <w:start w:val="2"/>
      <w:numFmt w:val="bullet"/>
      <w:lvlText w:val="•"/>
      <w:lvlJc w:val="left"/>
      <w:pPr>
        <w:ind w:left="360" w:hanging="360"/>
      </w:pPr>
      <w:rPr>
        <w:rFonts w:ascii="Bookman Old Style" w:eastAsiaTheme="minorHAnsi" w:hAnsi="Bookman Old Style" w:cstheme="minorBidi" w:hint="default"/>
      </w:rPr>
    </w:lvl>
    <w:lvl w:ilvl="1" w:tplc="89A86B72">
      <w:start w:val="3"/>
      <w:numFmt w:val="bullet"/>
      <w:lvlText w:val="-"/>
      <w:lvlJc w:val="left"/>
      <w:pPr>
        <w:ind w:left="1080" w:hanging="360"/>
      </w:pPr>
      <w:rPr>
        <w:rFonts w:ascii="Bookman Old Style" w:eastAsiaTheme="minorHAnsi" w:hAnsi="Bookman Old Style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63B0CFC"/>
    <w:multiLevelType w:val="hybridMultilevel"/>
    <w:tmpl w:val="9A9A7078"/>
    <w:lvl w:ilvl="0" w:tplc="5A28237C">
      <w:start w:val="2"/>
      <w:numFmt w:val="bullet"/>
      <w:lvlText w:val="•"/>
      <w:lvlJc w:val="left"/>
      <w:pPr>
        <w:ind w:left="360" w:hanging="360"/>
      </w:pPr>
      <w:rPr>
        <w:rFonts w:ascii="Bookman Old Style" w:eastAsiaTheme="minorHAnsi" w:hAnsi="Bookman Old Style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3D55E4"/>
    <w:multiLevelType w:val="hybridMultilevel"/>
    <w:tmpl w:val="C8981A5A"/>
    <w:lvl w:ilvl="0" w:tplc="5A28237C">
      <w:start w:val="2"/>
      <w:numFmt w:val="bullet"/>
      <w:lvlText w:val="•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8"/>
  </w:num>
  <w:num w:numId="3">
    <w:abstractNumId w:val="10"/>
  </w:num>
  <w:num w:numId="4">
    <w:abstractNumId w:val="1"/>
  </w:num>
  <w:num w:numId="5">
    <w:abstractNumId w:val="23"/>
  </w:num>
  <w:num w:numId="6">
    <w:abstractNumId w:val="19"/>
  </w:num>
  <w:num w:numId="7">
    <w:abstractNumId w:val="7"/>
  </w:num>
  <w:num w:numId="8">
    <w:abstractNumId w:val="25"/>
  </w:num>
  <w:num w:numId="9">
    <w:abstractNumId w:val="12"/>
  </w:num>
  <w:num w:numId="10">
    <w:abstractNumId w:val="18"/>
  </w:num>
  <w:num w:numId="11">
    <w:abstractNumId w:val="17"/>
  </w:num>
  <w:num w:numId="12">
    <w:abstractNumId w:val="24"/>
  </w:num>
  <w:num w:numId="13">
    <w:abstractNumId w:val="11"/>
  </w:num>
  <w:num w:numId="14">
    <w:abstractNumId w:val="26"/>
  </w:num>
  <w:num w:numId="15">
    <w:abstractNumId w:val="0"/>
  </w:num>
  <w:num w:numId="16">
    <w:abstractNumId w:val="21"/>
  </w:num>
  <w:num w:numId="17">
    <w:abstractNumId w:val="8"/>
  </w:num>
  <w:num w:numId="18">
    <w:abstractNumId w:val="15"/>
  </w:num>
  <w:num w:numId="19">
    <w:abstractNumId w:val="2"/>
  </w:num>
  <w:num w:numId="20">
    <w:abstractNumId w:val="5"/>
  </w:num>
  <w:num w:numId="21">
    <w:abstractNumId w:val="22"/>
  </w:num>
  <w:num w:numId="22">
    <w:abstractNumId w:val="20"/>
  </w:num>
  <w:num w:numId="23">
    <w:abstractNumId w:val="16"/>
  </w:num>
  <w:num w:numId="24">
    <w:abstractNumId w:val="6"/>
  </w:num>
  <w:num w:numId="25">
    <w:abstractNumId w:val="27"/>
  </w:num>
  <w:num w:numId="26">
    <w:abstractNumId w:val="4"/>
  </w:num>
  <w:num w:numId="27">
    <w:abstractNumId w:val="9"/>
  </w:num>
  <w:num w:numId="28">
    <w:abstractNumId w:val="13"/>
  </w:num>
  <w:num w:numId="29">
    <w:abstractNumId w:val="3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FE2"/>
    <w:rsid w:val="00037C77"/>
    <w:rsid w:val="00062145"/>
    <w:rsid w:val="0027023A"/>
    <w:rsid w:val="003562C7"/>
    <w:rsid w:val="004D1024"/>
    <w:rsid w:val="005543EF"/>
    <w:rsid w:val="005A1A16"/>
    <w:rsid w:val="00B92DAF"/>
    <w:rsid w:val="00F2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7FE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7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F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7F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27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7FE2"/>
  </w:style>
  <w:style w:type="paragraph" w:styleId="Footer">
    <w:name w:val="footer"/>
    <w:basedOn w:val="Normal"/>
    <w:link w:val="FooterChar"/>
    <w:uiPriority w:val="99"/>
    <w:unhideWhenUsed/>
    <w:rsid w:val="00F27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F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7FE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7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F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7F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27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7FE2"/>
  </w:style>
  <w:style w:type="paragraph" w:styleId="Footer">
    <w:name w:val="footer"/>
    <w:basedOn w:val="Normal"/>
    <w:link w:val="FooterChar"/>
    <w:uiPriority w:val="99"/>
    <w:unhideWhenUsed/>
    <w:rsid w:val="00F27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F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21.org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2581</Words>
  <Characters>14718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smcgarry</dc:creator>
  <cp:lastModifiedBy>Jacqueline Roberts</cp:lastModifiedBy>
  <cp:revision>2</cp:revision>
  <dcterms:created xsi:type="dcterms:W3CDTF">2017-07-03T17:58:00Z</dcterms:created>
  <dcterms:modified xsi:type="dcterms:W3CDTF">2017-07-03T17:58:00Z</dcterms:modified>
</cp:coreProperties>
</file>